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8E" w:rsidRPr="00C26234" w:rsidRDefault="009B358E" w:rsidP="003E7CAF">
      <w:pPr>
        <w:pStyle w:val="a5"/>
        <w:spacing w:line="580" w:lineRule="exact"/>
        <w:jc w:val="center"/>
        <w:rPr>
          <w:rFonts w:ascii="宋体" w:eastAsia="宋体" w:hAnsi="宋体"/>
          <w:b/>
          <w:bCs/>
          <w:sz w:val="32"/>
          <w:szCs w:val="32"/>
        </w:rPr>
      </w:pPr>
      <w:r w:rsidRPr="00C26234">
        <w:rPr>
          <w:rFonts w:ascii="宋体" w:eastAsia="宋体" w:hAnsi="宋体" w:hint="eastAsia"/>
          <w:b/>
          <w:bCs/>
          <w:sz w:val="32"/>
          <w:szCs w:val="32"/>
        </w:rPr>
        <w:t>关于做好</w:t>
      </w:r>
      <w:r w:rsidRPr="00C26234">
        <w:rPr>
          <w:rFonts w:ascii="宋体" w:eastAsia="宋体" w:hAnsi="宋体"/>
          <w:b/>
          <w:bCs/>
          <w:sz w:val="32"/>
          <w:szCs w:val="32"/>
        </w:rPr>
        <w:t>20</w:t>
      </w:r>
      <w:r w:rsidR="002F7C8D">
        <w:rPr>
          <w:rFonts w:ascii="宋体" w:eastAsia="宋体" w:hAnsi="宋体" w:hint="eastAsia"/>
          <w:b/>
          <w:bCs/>
          <w:sz w:val="32"/>
          <w:szCs w:val="32"/>
        </w:rPr>
        <w:t>20</w:t>
      </w:r>
      <w:r w:rsidR="007011DB">
        <w:rPr>
          <w:rFonts w:ascii="宋体" w:eastAsia="宋体" w:hAnsi="宋体" w:hint="eastAsia"/>
          <w:b/>
          <w:bCs/>
          <w:sz w:val="32"/>
          <w:szCs w:val="32"/>
        </w:rPr>
        <w:t>届毕业生论文成绩登记及</w:t>
      </w:r>
    </w:p>
    <w:p w:rsidR="009B358E" w:rsidRPr="00C26234" w:rsidRDefault="009B358E" w:rsidP="003E7CAF">
      <w:pPr>
        <w:pStyle w:val="a5"/>
        <w:spacing w:line="580" w:lineRule="exact"/>
        <w:jc w:val="center"/>
        <w:rPr>
          <w:rFonts w:ascii="宋体" w:eastAsia="宋体" w:hAnsi="宋体"/>
          <w:b/>
          <w:spacing w:val="0"/>
          <w:sz w:val="32"/>
          <w:szCs w:val="32"/>
        </w:rPr>
      </w:pPr>
      <w:r w:rsidRPr="00C26234">
        <w:rPr>
          <w:rFonts w:ascii="宋体" w:eastAsia="宋体" w:hAnsi="宋体" w:hint="eastAsia"/>
          <w:b/>
          <w:bCs/>
          <w:sz w:val="32"/>
          <w:szCs w:val="32"/>
        </w:rPr>
        <w:t>实习总结</w:t>
      </w:r>
      <w:r w:rsidR="007011DB">
        <w:rPr>
          <w:rFonts w:ascii="宋体" w:eastAsia="宋体" w:hAnsi="宋体" w:hint="eastAsia"/>
          <w:b/>
          <w:bCs/>
          <w:sz w:val="32"/>
          <w:szCs w:val="32"/>
        </w:rPr>
        <w:t>等工作的</w:t>
      </w:r>
      <w:r w:rsidRPr="00C26234">
        <w:rPr>
          <w:rFonts w:ascii="宋体" w:eastAsia="宋体" w:hAnsi="宋体" w:hint="eastAsia"/>
          <w:b/>
          <w:bCs/>
          <w:sz w:val="32"/>
          <w:szCs w:val="32"/>
        </w:rPr>
        <w:t>通知</w:t>
      </w:r>
    </w:p>
    <w:p w:rsidR="009B358E" w:rsidRPr="000E1C43" w:rsidRDefault="009B358E" w:rsidP="003E7CAF">
      <w:pPr>
        <w:spacing w:line="360" w:lineRule="auto"/>
        <w:rPr>
          <w:rFonts w:ascii="宋体"/>
          <w:sz w:val="24"/>
        </w:rPr>
      </w:pPr>
      <w:r w:rsidRPr="000E1C43">
        <w:rPr>
          <w:rFonts w:ascii="宋体" w:hAnsi="宋体" w:hint="eastAsia"/>
          <w:sz w:val="24"/>
        </w:rPr>
        <w:t>各</w:t>
      </w:r>
      <w:r w:rsidRPr="000E1C43">
        <w:rPr>
          <w:rFonts w:ascii="宋体" w:hAnsi="宋体" w:hint="eastAsia"/>
          <w:sz w:val="24"/>
          <w:u w:color="FF0000"/>
        </w:rPr>
        <w:t>学院</w:t>
      </w:r>
      <w:r w:rsidRPr="000E1C43">
        <w:rPr>
          <w:rFonts w:ascii="宋体" w:hAnsi="宋体" w:hint="eastAsia"/>
          <w:sz w:val="24"/>
        </w:rPr>
        <w:t>：</w:t>
      </w:r>
    </w:p>
    <w:p w:rsidR="009B358E" w:rsidRPr="000E1C43" w:rsidRDefault="00AF290E" w:rsidP="002F7C8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因受疫情影响，</w:t>
      </w:r>
      <w:r w:rsidR="009B358E" w:rsidRPr="000E1C43">
        <w:rPr>
          <w:rFonts w:ascii="宋体" w:hAnsi="宋体" w:hint="eastAsia"/>
          <w:sz w:val="24"/>
        </w:rPr>
        <w:t>我校</w:t>
      </w:r>
      <w:r w:rsidR="009B358E" w:rsidRPr="000E1C43"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20届毕业生</w:t>
      </w:r>
      <w:r w:rsidR="009B358E" w:rsidRPr="000E1C43">
        <w:rPr>
          <w:rFonts w:ascii="宋体" w:hAnsi="宋体" w:hint="eastAsia"/>
          <w:sz w:val="24"/>
        </w:rPr>
        <w:t>实习</w:t>
      </w:r>
      <w:r w:rsidR="002B70D3">
        <w:rPr>
          <w:rFonts w:ascii="宋体" w:hAnsi="宋体" w:hint="eastAsia"/>
          <w:sz w:val="24"/>
        </w:rPr>
        <w:t>、论文等</w:t>
      </w:r>
      <w:r w:rsidR="009B358E" w:rsidRPr="000E1C43">
        <w:rPr>
          <w:rFonts w:ascii="宋体" w:hAnsi="宋体" w:hint="eastAsia"/>
          <w:sz w:val="24"/>
        </w:rPr>
        <w:t>工作</w:t>
      </w:r>
      <w:r>
        <w:rPr>
          <w:rFonts w:ascii="宋体" w:hAnsi="宋体" w:hint="eastAsia"/>
          <w:sz w:val="24"/>
        </w:rPr>
        <w:t>进行了多次调整，为妥善安排毕业生的成绩考核、登记、毕业资格审核</w:t>
      </w:r>
      <w:r w:rsidR="002B70D3">
        <w:rPr>
          <w:rFonts w:ascii="宋体" w:hAnsi="宋体" w:hint="eastAsia"/>
          <w:sz w:val="24"/>
        </w:rPr>
        <w:t>，顺利完成毕业前</w:t>
      </w:r>
      <w:r>
        <w:rPr>
          <w:rFonts w:ascii="宋体" w:hAnsi="宋体" w:hint="eastAsia"/>
          <w:sz w:val="24"/>
        </w:rPr>
        <w:t>各项工作，</w:t>
      </w:r>
      <w:r w:rsidR="009B358E" w:rsidRPr="000E1C43">
        <w:rPr>
          <w:rFonts w:ascii="宋体" w:hAnsi="宋体" w:hint="eastAsia"/>
          <w:sz w:val="24"/>
        </w:rPr>
        <w:t>现</w:t>
      </w:r>
      <w:r w:rsidR="002B70D3">
        <w:rPr>
          <w:rFonts w:ascii="宋体" w:hAnsi="宋体" w:hint="eastAsia"/>
          <w:sz w:val="24"/>
        </w:rPr>
        <w:t>就有</w:t>
      </w:r>
      <w:r w:rsidR="009B358E" w:rsidRPr="000E1C43">
        <w:rPr>
          <w:rFonts w:ascii="宋体" w:hAnsi="宋体" w:hint="eastAsia"/>
          <w:sz w:val="24"/>
        </w:rPr>
        <w:t>关事项通知如下</w:t>
      </w:r>
      <w:r>
        <w:rPr>
          <w:rFonts w:ascii="宋体" w:hAnsi="宋体" w:hint="eastAsia"/>
          <w:sz w:val="24"/>
        </w:rPr>
        <w:t>。</w:t>
      </w:r>
    </w:p>
    <w:p w:rsidR="0042788A" w:rsidRPr="00C96530" w:rsidRDefault="00E7492C" w:rsidP="00E7492C">
      <w:pPr>
        <w:pStyle w:val="2"/>
        <w:spacing w:after="0" w:line="360" w:lineRule="auto"/>
        <w:ind w:firstLineChars="50" w:firstLine="120"/>
        <w:rPr>
          <w:rFonts w:ascii="宋体" w:hAnsi="宋体"/>
          <w:b/>
        </w:rPr>
      </w:pPr>
      <w:r w:rsidRPr="00C96530">
        <w:rPr>
          <w:rFonts w:ascii="宋体" w:hAnsi="宋体" w:hint="eastAsia"/>
          <w:b/>
        </w:rPr>
        <w:t>一、</w:t>
      </w:r>
      <w:r w:rsidR="0042788A" w:rsidRPr="00C96530">
        <w:rPr>
          <w:rFonts w:ascii="宋体" w:hAnsi="宋体" w:hint="eastAsia"/>
          <w:b/>
        </w:rPr>
        <w:t>关于毕业设计(论文)成绩</w:t>
      </w:r>
      <w:r w:rsidR="00B74AA3" w:rsidRPr="00C96530">
        <w:rPr>
          <w:rFonts w:ascii="宋体" w:hAnsi="宋体" w:hint="eastAsia"/>
          <w:b/>
        </w:rPr>
        <w:t>和推优</w:t>
      </w:r>
    </w:p>
    <w:p w:rsidR="00044E97" w:rsidRDefault="00FE2D86" w:rsidP="00044E97">
      <w:pPr>
        <w:pStyle w:val="2"/>
        <w:spacing w:after="0" w:line="360" w:lineRule="auto"/>
        <w:ind w:leftChars="257" w:left="540"/>
        <w:rPr>
          <w:rFonts w:ascii="宋体" w:hAnsi="宋体"/>
        </w:rPr>
      </w:pPr>
      <w:r w:rsidRPr="00B131B9">
        <w:rPr>
          <w:rFonts w:ascii="宋体" w:hAnsi="宋体" w:hint="eastAsia"/>
          <w:b/>
        </w:rPr>
        <w:t>1.</w:t>
      </w:r>
      <w:r w:rsidR="00044E97" w:rsidRPr="00B131B9">
        <w:rPr>
          <w:rFonts w:ascii="宋体" w:hAnsi="宋体" w:hint="eastAsia"/>
          <w:b/>
        </w:rPr>
        <w:t>本科：</w:t>
      </w:r>
      <w:r w:rsidR="000F6C44" w:rsidRPr="00B131B9">
        <w:rPr>
          <w:rFonts w:ascii="宋体" w:hAnsi="宋体" w:hint="eastAsia"/>
          <w:b/>
        </w:rPr>
        <w:t>5月20日前</w:t>
      </w:r>
      <w:r w:rsidR="00E7492C" w:rsidRPr="0088625A">
        <w:rPr>
          <w:rFonts w:ascii="宋体" w:hAnsi="宋体" w:hint="eastAsia"/>
        </w:rPr>
        <w:t>本科毕业生成绩全部入库</w:t>
      </w:r>
      <w:r w:rsidR="00E7492C">
        <w:rPr>
          <w:rFonts w:ascii="宋体" w:hAnsi="宋体" w:hint="eastAsia"/>
        </w:rPr>
        <w:t>（含毕业设计《论文》成绩）</w:t>
      </w:r>
      <w:r w:rsidR="00E7492C" w:rsidRPr="0088625A">
        <w:rPr>
          <w:rFonts w:ascii="宋体" w:hAnsi="宋体" w:hint="eastAsia"/>
        </w:rPr>
        <w:t>，</w:t>
      </w:r>
    </w:p>
    <w:p w:rsidR="003327CF" w:rsidRDefault="00E7492C" w:rsidP="00044E97">
      <w:pPr>
        <w:pStyle w:val="2"/>
        <w:spacing w:after="0" w:line="360" w:lineRule="auto"/>
        <w:ind w:leftChars="0" w:left="0"/>
        <w:rPr>
          <w:rFonts w:ascii="宋体" w:hAnsi="宋体"/>
        </w:rPr>
      </w:pPr>
      <w:r>
        <w:rPr>
          <w:rFonts w:ascii="宋体" w:hAnsi="宋体" w:hint="eastAsia"/>
        </w:rPr>
        <w:t>请各学院</w:t>
      </w:r>
      <w:r w:rsidR="00875E03">
        <w:rPr>
          <w:rFonts w:ascii="宋体" w:hAnsi="宋体" w:hint="eastAsia"/>
        </w:rPr>
        <w:t>务必</w:t>
      </w:r>
      <w:r>
        <w:rPr>
          <w:rFonts w:ascii="宋体" w:hAnsi="宋体" w:hint="eastAsia"/>
        </w:rPr>
        <w:t>在</w:t>
      </w:r>
      <w:r w:rsidR="00875E03">
        <w:rPr>
          <w:rFonts w:ascii="宋体" w:hAnsi="宋体" w:hint="eastAsia"/>
        </w:rPr>
        <w:t>此之前完成</w:t>
      </w:r>
      <w:r>
        <w:rPr>
          <w:rFonts w:ascii="宋体" w:hAnsi="宋体" w:hint="eastAsia"/>
        </w:rPr>
        <w:t>学生</w:t>
      </w:r>
      <w:r w:rsidR="0027710A">
        <w:rPr>
          <w:rFonts w:ascii="宋体" w:hAnsi="宋体" w:hint="eastAsia"/>
        </w:rPr>
        <w:t>毕业设计（</w:t>
      </w:r>
      <w:r>
        <w:rPr>
          <w:rFonts w:ascii="宋体" w:hAnsi="宋体" w:hint="eastAsia"/>
        </w:rPr>
        <w:t>论文</w:t>
      </w:r>
      <w:r w:rsidR="0027710A">
        <w:rPr>
          <w:rFonts w:ascii="宋体" w:hAnsi="宋体" w:hint="eastAsia"/>
        </w:rPr>
        <w:t>）</w:t>
      </w:r>
      <w:r w:rsidR="00875E03">
        <w:rPr>
          <w:rFonts w:ascii="宋体" w:hAnsi="宋体" w:hint="eastAsia"/>
        </w:rPr>
        <w:t>各项工作</w:t>
      </w:r>
      <w:r>
        <w:rPr>
          <w:rFonts w:ascii="宋体" w:hAnsi="宋体" w:hint="eastAsia"/>
        </w:rPr>
        <w:t>，</w:t>
      </w:r>
      <w:r w:rsidR="00875E03">
        <w:rPr>
          <w:rFonts w:ascii="宋体" w:hAnsi="宋体" w:hint="eastAsia"/>
        </w:rPr>
        <w:t>并按时完成成绩录入、上交</w:t>
      </w:r>
      <w:r w:rsidR="00DB756D">
        <w:rPr>
          <w:rFonts w:ascii="宋体" w:hAnsi="宋体" w:hint="eastAsia"/>
        </w:rPr>
        <w:t>论文</w:t>
      </w:r>
      <w:r w:rsidR="00875E03">
        <w:rPr>
          <w:rFonts w:ascii="宋体" w:hAnsi="宋体" w:hint="eastAsia"/>
        </w:rPr>
        <w:t>汇总表</w:t>
      </w:r>
      <w:r w:rsidR="00991368">
        <w:rPr>
          <w:rFonts w:ascii="宋体" w:hAnsi="宋体" w:hint="eastAsia"/>
        </w:rPr>
        <w:t>（含</w:t>
      </w:r>
      <w:r w:rsidR="00991368" w:rsidRPr="0088625A">
        <w:rPr>
          <w:rFonts w:ascii="宋体" w:hAnsi="宋体" w:hint="eastAsia"/>
        </w:rPr>
        <w:t>成绩</w:t>
      </w:r>
      <w:r w:rsidR="00991368">
        <w:rPr>
          <w:rFonts w:ascii="宋体" w:hAnsi="宋体" w:hint="eastAsia"/>
        </w:rPr>
        <w:t>）</w:t>
      </w:r>
      <w:r w:rsidR="00851F53">
        <w:rPr>
          <w:rFonts w:ascii="宋体" w:hAnsi="宋体" w:hint="eastAsia"/>
        </w:rPr>
        <w:t>、论文推优</w:t>
      </w:r>
      <w:r w:rsidR="00DB756D">
        <w:rPr>
          <w:rFonts w:ascii="宋体" w:hAnsi="宋体" w:hint="eastAsia"/>
        </w:rPr>
        <w:t>材料</w:t>
      </w:r>
      <w:r w:rsidR="00FE2D86">
        <w:rPr>
          <w:rFonts w:ascii="宋体" w:hAnsi="宋体" w:hint="eastAsia"/>
        </w:rPr>
        <w:t>等各项工作</w:t>
      </w:r>
      <w:r w:rsidR="00875E03">
        <w:rPr>
          <w:rFonts w:ascii="宋体" w:hAnsi="宋体" w:hint="eastAsia"/>
        </w:rPr>
        <w:t>，以便</w:t>
      </w:r>
      <w:r w:rsidRPr="0088625A">
        <w:rPr>
          <w:rFonts w:ascii="宋体" w:hAnsi="宋体" w:hint="eastAsia"/>
        </w:rPr>
        <w:t>预审本科生毕业资格及学位授予资格，填报审核材料</w:t>
      </w:r>
      <w:r w:rsidR="00875E03">
        <w:rPr>
          <w:rFonts w:ascii="宋体" w:hAnsi="宋体" w:hint="eastAsia"/>
        </w:rPr>
        <w:t>。</w:t>
      </w:r>
    </w:p>
    <w:p w:rsidR="00FE2D86" w:rsidRDefault="00FE2D86" w:rsidP="007D3589">
      <w:pPr>
        <w:pStyle w:val="2"/>
        <w:spacing w:after="0" w:line="360" w:lineRule="auto"/>
        <w:ind w:leftChars="0" w:left="0" w:firstLine="480"/>
        <w:jc w:val="left"/>
        <w:rPr>
          <w:rFonts w:ascii="宋体" w:hAnsi="宋体"/>
        </w:rPr>
      </w:pPr>
      <w:r w:rsidRPr="00B131B9">
        <w:rPr>
          <w:rFonts w:ascii="宋体" w:hAnsi="宋体" w:hint="eastAsia"/>
          <w:b/>
        </w:rPr>
        <w:t>2.专科：</w:t>
      </w:r>
      <w:r w:rsidR="00D63B1E" w:rsidRPr="00B131B9">
        <w:rPr>
          <w:rFonts w:ascii="宋体" w:hAnsi="宋体" w:hint="eastAsia"/>
          <w:b/>
        </w:rPr>
        <w:t>于5月27日前</w:t>
      </w:r>
      <w:r w:rsidR="00D63B1E" w:rsidRPr="0088625A">
        <w:rPr>
          <w:rFonts w:ascii="宋体" w:hAnsi="宋体" w:hint="eastAsia"/>
        </w:rPr>
        <w:t>上交毕业论文汇总表（含成绩）和优秀论文推荐材料</w:t>
      </w:r>
      <w:r w:rsidR="00044E97">
        <w:rPr>
          <w:rFonts w:ascii="宋体" w:hAnsi="宋体" w:hint="eastAsia"/>
        </w:rPr>
        <w:t>。</w:t>
      </w:r>
    </w:p>
    <w:p w:rsidR="00D009EA" w:rsidRDefault="00D009EA" w:rsidP="007D3589">
      <w:pPr>
        <w:pStyle w:val="2"/>
        <w:spacing w:after="0" w:line="360" w:lineRule="auto"/>
        <w:ind w:leftChars="0" w:left="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专科不做毕设的学生</w:t>
      </w:r>
      <w:r w:rsidR="00485E90">
        <w:rPr>
          <w:rFonts w:ascii="宋体" w:hAnsi="宋体" w:hint="eastAsia"/>
        </w:rPr>
        <w:t>，在“</w:t>
      </w:r>
      <w:r w:rsidR="00485E90" w:rsidRPr="0088625A">
        <w:rPr>
          <w:rFonts w:ascii="宋体" w:hAnsi="宋体" w:hint="eastAsia"/>
        </w:rPr>
        <w:t>毕业论文汇总表（含成绩）</w:t>
      </w:r>
      <w:r w:rsidR="00485E90">
        <w:rPr>
          <w:rFonts w:ascii="宋体" w:hAnsi="宋体" w:hint="eastAsia"/>
        </w:rPr>
        <w:t>”中如实填写，同时</w:t>
      </w:r>
      <w:r>
        <w:rPr>
          <w:rFonts w:ascii="宋体" w:hAnsi="宋体" w:hint="eastAsia"/>
        </w:rPr>
        <w:t>必须填报“</w:t>
      </w:r>
      <w:r w:rsidRPr="00D009EA">
        <w:rPr>
          <w:rFonts w:ascii="宋体" w:hAnsi="宋体" w:hint="eastAsia"/>
        </w:rPr>
        <w:t>不做毕业设计（论文）情况汇总表</w:t>
      </w:r>
      <w:r w:rsidR="00485E90">
        <w:rPr>
          <w:rFonts w:ascii="宋体" w:hAnsi="宋体" w:hint="eastAsia"/>
        </w:rPr>
        <w:t>”</w:t>
      </w:r>
      <w:r>
        <w:rPr>
          <w:rFonts w:ascii="宋体" w:hAnsi="宋体" w:hint="eastAsia"/>
        </w:rPr>
        <w:t>作为</w:t>
      </w:r>
      <w:r w:rsidR="00416F9F">
        <w:rPr>
          <w:rFonts w:ascii="宋体" w:hAnsi="宋体" w:hint="eastAsia"/>
        </w:rPr>
        <w:t>附件</w:t>
      </w:r>
      <w:r>
        <w:rPr>
          <w:rFonts w:ascii="宋体" w:hAnsi="宋体" w:hint="eastAsia"/>
        </w:rPr>
        <w:t>。</w:t>
      </w:r>
    </w:p>
    <w:p w:rsidR="007D3589" w:rsidRDefault="007D3589" w:rsidP="007D3589">
      <w:pPr>
        <w:pStyle w:val="2"/>
        <w:spacing w:after="0" w:line="360" w:lineRule="auto"/>
        <w:ind w:leftChars="0" w:left="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3.具体日程安排：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835"/>
        <w:gridCol w:w="2763"/>
      </w:tblGrid>
      <w:tr w:rsidR="00C2646D" w:rsidRPr="000F7E55" w:rsidTr="00E130B8">
        <w:trPr>
          <w:trHeight w:val="348"/>
        </w:trPr>
        <w:tc>
          <w:tcPr>
            <w:tcW w:w="3227" w:type="dxa"/>
            <w:tcBorders>
              <w:tl2br w:val="single" w:sz="4" w:space="0" w:color="auto"/>
            </w:tcBorders>
            <w:shd w:val="clear" w:color="auto" w:fill="auto"/>
          </w:tcPr>
          <w:p w:rsidR="00C2646D" w:rsidRDefault="00C2646D" w:rsidP="005772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0552E8">
              <w:rPr>
                <w:rFonts w:ascii="宋体" w:hAnsi="宋体" w:hint="eastAsia"/>
                <w:b/>
                <w:kern w:val="0"/>
                <w:sz w:val="24"/>
              </w:rPr>
              <w:t>年级</w:t>
            </w:r>
          </w:p>
          <w:p w:rsidR="00C2646D" w:rsidRPr="000552E8" w:rsidRDefault="00C2646D" w:rsidP="00A2138C">
            <w:pPr>
              <w:spacing w:line="360" w:lineRule="auto"/>
              <w:ind w:firstLineChars="245" w:firstLine="59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内容</w:t>
            </w:r>
          </w:p>
        </w:tc>
        <w:tc>
          <w:tcPr>
            <w:tcW w:w="2835" w:type="dxa"/>
            <w:shd w:val="clear" w:color="auto" w:fill="auto"/>
          </w:tcPr>
          <w:p w:rsidR="00C2646D" w:rsidRPr="00B131B9" w:rsidRDefault="00C2646D" w:rsidP="00CA20F5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B131B9">
              <w:rPr>
                <w:rFonts w:ascii="宋体" w:hAnsi="宋体" w:hint="eastAsia"/>
                <w:b/>
                <w:kern w:val="0"/>
                <w:sz w:val="24"/>
              </w:rPr>
              <w:t>2016级本科</w:t>
            </w:r>
          </w:p>
        </w:tc>
        <w:tc>
          <w:tcPr>
            <w:tcW w:w="2763" w:type="dxa"/>
            <w:shd w:val="clear" w:color="auto" w:fill="auto"/>
          </w:tcPr>
          <w:p w:rsidR="00C2646D" w:rsidRPr="00B131B9" w:rsidRDefault="00C2646D" w:rsidP="00CA20F5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B131B9">
              <w:rPr>
                <w:rFonts w:ascii="宋体" w:hAnsi="宋体" w:hint="eastAsia"/>
                <w:b/>
                <w:kern w:val="0"/>
                <w:sz w:val="24"/>
              </w:rPr>
              <w:t>2017级专科</w:t>
            </w:r>
          </w:p>
        </w:tc>
      </w:tr>
      <w:tr w:rsidR="00C2646D" w:rsidRPr="000552E8" w:rsidTr="00E130B8">
        <w:trPr>
          <w:trHeight w:val="445"/>
        </w:trPr>
        <w:tc>
          <w:tcPr>
            <w:tcW w:w="3227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毕业设计(论文)</w:t>
            </w:r>
            <w:r w:rsidRPr="00A05EC3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2835" w:type="dxa"/>
            <w:shd w:val="clear" w:color="auto" w:fill="auto"/>
          </w:tcPr>
          <w:p w:rsidR="00C2646D" w:rsidRPr="00A05EC3" w:rsidRDefault="0070602D" w:rsidP="0070602D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5月20日前核定完成</w:t>
            </w:r>
            <w:r w:rsidR="00A05EC3">
              <w:rPr>
                <w:rFonts w:ascii="宋体" w:hAnsi="宋体" w:hint="eastAsia"/>
                <w:szCs w:val="21"/>
              </w:rPr>
              <w:t>并入库</w:t>
            </w:r>
            <w:r w:rsidR="00C2646D" w:rsidRPr="00A05EC3">
              <w:rPr>
                <w:rFonts w:ascii="宋体" w:hAnsi="宋体"/>
                <w:kern w:val="0"/>
                <w:szCs w:val="21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:rsidR="00C2646D" w:rsidRPr="00A05EC3" w:rsidRDefault="00C2646D" w:rsidP="00DB756D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5月27日前</w:t>
            </w:r>
            <w:r w:rsidR="0070602D" w:rsidRPr="00A05EC3">
              <w:rPr>
                <w:rFonts w:ascii="宋体" w:hAnsi="宋体" w:hint="eastAsia"/>
                <w:szCs w:val="21"/>
              </w:rPr>
              <w:t>核定完成</w:t>
            </w:r>
            <w:r w:rsidR="00A05EC3">
              <w:rPr>
                <w:rFonts w:ascii="宋体" w:hAnsi="宋体" w:hint="eastAsia"/>
                <w:szCs w:val="21"/>
              </w:rPr>
              <w:t>并入库</w:t>
            </w:r>
          </w:p>
        </w:tc>
      </w:tr>
      <w:tr w:rsidR="00C2646D" w:rsidRPr="000552E8" w:rsidTr="00E130B8">
        <w:trPr>
          <w:trHeight w:val="453"/>
        </w:trPr>
        <w:tc>
          <w:tcPr>
            <w:tcW w:w="3227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毕业设计(论文)推优材料</w:t>
            </w:r>
          </w:p>
        </w:tc>
        <w:tc>
          <w:tcPr>
            <w:tcW w:w="2835" w:type="dxa"/>
            <w:shd w:val="clear" w:color="auto" w:fill="auto"/>
          </w:tcPr>
          <w:p w:rsidR="00C2646D" w:rsidRPr="00A05EC3" w:rsidRDefault="00C2646D" w:rsidP="00C2646D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5月18日提交</w:t>
            </w:r>
          </w:p>
        </w:tc>
        <w:tc>
          <w:tcPr>
            <w:tcW w:w="2763" w:type="dxa"/>
            <w:shd w:val="clear" w:color="auto" w:fill="auto"/>
          </w:tcPr>
          <w:p w:rsidR="00C2646D" w:rsidRPr="00A05EC3" w:rsidRDefault="00C2646D" w:rsidP="0070602D">
            <w:pPr>
              <w:jc w:val="left"/>
              <w:rPr>
                <w:rFonts w:ascii="宋体" w:hAnsi="宋体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5月27日前</w:t>
            </w:r>
            <w:r w:rsidR="0070602D" w:rsidRPr="00A05EC3">
              <w:rPr>
                <w:rFonts w:ascii="宋体" w:hAnsi="宋体" w:hint="eastAsia"/>
                <w:szCs w:val="21"/>
              </w:rPr>
              <w:t>提交</w:t>
            </w:r>
          </w:p>
        </w:tc>
      </w:tr>
      <w:tr w:rsidR="00C2646D" w:rsidRPr="000552E8" w:rsidTr="00E130B8">
        <w:trPr>
          <w:trHeight w:val="475"/>
        </w:trPr>
        <w:tc>
          <w:tcPr>
            <w:tcW w:w="3227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毕业设计(论文)</w:t>
            </w:r>
            <w:r w:rsidRPr="00A05EC3">
              <w:rPr>
                <w:rFonts w:ascii="宋体" w:hAnsi="宋体" w:hint="eastAsia"/>
                <w:kern w:val="0"/>
                <w:szCs w:val="21"/>
              </w:rPr>
              <w:t>推优比例</w:t>
            </w:r>
          </w:p>
        </w:tc>
        <w:tc>
          <w:tcPr>
            <w:tcW w:w="2835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kern w:val="0"/>
                <w:szCs w:val="21"/>
              </w:rPr>
              <w:t>本院本科毕业生数的3%</w:t>
            </w:r>
          </w:p>
        </w:tc>
        <w:tc>
          <w:tcPr>
            <w:tcW w:w="2763" w:type="dxa"/>
            <w:shd w:val="clear" w:color="auto" w:fill="auto"/>
          </w:tcPr>
          <w:p w:rsidR="00C2646D" w:rsidRPr="00A05EC3" w:rsidRDefault="00C2646D" w:rsidP="00FB4836">
            <w:pPr>
              <w:jc w:val="left"/>
              <w:rPr>
                <w:rFonts w:ascii="宋体" w:hAnsi="宋体"/>
                <w:szCs w:val="21"/>
              </w:rPr>
            </w:pPr>
            <w:r w:rsidRPr="00A05EC3">
              <w:rPr>
                <w:rFonts w:ascii="宋体" w:hAnsi="宋体" w:hint="eastAsia"/>
                <w:kern w:val="0"/>
                <w:szCs w:val="21"/>
              </w:rPr>
              <w:t>本院高职高专毕业生数的2%</w:t>
            </w:r>
          </w:p>
        </w:tc>
      </w:tr>
      <w:tr w:rsidR="00C2646D" w:rsidRPr="000552E8" w:rsidTr="00E130B8">
        <w:trPr>
          <w:trHeight w:val="416"/>
        </w:trPr>
        <w:tc>
          <w:tcPr>
            <w:tcW w:w="3227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szCs w:val="21"/>
              </w:rPr>
            </w:pPr>
            <w:r w:rsidRPr="00A05EC3">
              <w:rPr>
                <w:rFonts w:ascii="宋体" w:hAnsi="宋体" w:hint="eastAsia"/>
                <w:szCs w:val="21"/>
              </w:rPr>
              <w:t>毕业设计(论文)团队</w:t>
            </w:r>
            <w:r w:rsidRPr="00A05EC3">
              <w:rPr>
                <w:rFonts w:ascii="宋体" w:hAnsi="宋体" w:hint="eastAsia"/>
                <w:kern w:val="0"/>
                <w:szCs w:val="21"/>
              </w:rPr>
              <w:t>推优数量</w:t>
            </w:r>
          </w:p>
        </w:tc>
        <w:tc>
          <w:tcPr>
            <w:tcW w:w="2835" w:type="dxa"/>
            <w:shd w:val="clear" w:color="auto" w:fill="auto"/>
          </w:tcPr>
          <w:p w:rsidR="00C2646D" w:rsidRPr="00A05EC3" w:rsidRDefault="00C2646D" w:rsidP="005772B4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A05EC3">
              <w:rPr>
                <w:rFonts w:ascii="宋体" w:hAnsi="宋体" w:hint="eastAsia"/>
                <w:kern w:val="0"/>
                <w:szCs w:val="21"/>
              </w:rPr>
              <w:t>每学院≤1</w:t>
            </w:r>
          </w:p>
        </w:tc>
        <w:tc>
          <w:tcPr>
            <w:tcW w:w="2763" w:type="dxa"/>
            <w:shd w:val="clear" w:color="auto" w:fill="auto"/>
          </w:tcPr>
          <w:p w:rsidR="00C2646D" w:rsidRPr="00A05EC3" w:rsidRDefault="00C2646D" w:rsidP="00FB4836">
            <w:pPr>
              <w:jc w:val="left"/>
              <w:rPr>
                <w:rFonts w:ascii="宋体" w:hAnsi="宋体"/>
                <w:szCs w:val="21"/>
              </w:rPr>
            </w:pPr>
            <w:r w:rsidRPr="00A05EC3">
              <w:rPr>
                <w:rFonts w:ascii="宋体" w:hAnsi="宋体" w:hint="eastAsia"/>
                <w:kern w:val="0"/>
                <w:szCs w:val="21"/>
              </w:rPr>
              <w:t>每学院≤1</w:t>
            </w:r>
          </w:p>
        </w:tc>
      </w:tr>
    </w:tbl>
    <w:p w:rsidR="0042788A" w:rsidRDefault="00B74AA3" w:rsidP="00B74AA3">
      <w:pPr>
        <w:pStyle w:val="2"/>
        <w:spacing w:after="0" w:line="360" w:lineRule="auto"/>
        <w:ind w:leftChars="0"/>
        <w:rPr>
          <w:rFonts w:ascii="宋体" w:hAnsi="宋体"/>
        </w:rPr>
      </w:pPr>
      <w:r>
        <w:rPr>
          <w:rFonts w:ascii="宋体" w:hAnsi="宋体" w:hint="eastAsia"/>
        </w:rPr>
        <w:t>4.关于推优的详细</w:t>
      </w:r>
      <w:r w:rsidR="00C96530">
        <w:rPr>
          <w:rFonts w:ascii="宋体" w:hAnsi="宋体" w:hint="eastAsia"/>
        </w:rPr>
        <w:t>要求</w:t>
      </w:r>
      <w:r>
        <w:rPr>
          <w:rFonts w:ascii="宋体" w:hAnsi="宋体" w:hint="eastAsia"/>
        </w:rPr>
        <w:t>另文发布。</w:t>
      </w:r>
    </w:p>
    <w:p w:rsidR="009B358E" w:rsidRPr="00C96530" w:rsidRDefault="00C96530" w:rsidP="00C96530">
      <w:pPr>
        <w:pStyle w:val="2"/>
        <w:spacing w:after="0" w:line="360" w:lineRule="auto"/>
        <w:ind w:leftChars="0" w:left="0" w:firstLineChars="181" w:firstLine="436"/>
        <w:rPr>
          <w:rFonts w:ascii="宋体"/>
          <w:b/>
        </w:rPr>
      </w:pPr>
      <w:r w:rsidRPr="00C96530">
        <w:rPr>
          <w:rFonts w:ascii="宋体" w:hAnsi="宋体" w:hint="eastAsia"/>
          <w:b/>
        </w:rPr>
        <w:t>二、</w:t>
      </w:r>
      <w:r w:rsidR="0036060B" w:rsidRPr="00C96530">
        <w:rPr>
          <w:rFonts w:ascii="宋体" w:hAnsi="宋体" w:hint="eastAsia"/>
          <w:b/>
        </w:rPr>
        <w:t>关于</w:t>
      </w:r>
      <w:r w:rsidR="009B358E" w:rsidRPr="00C96530">
        <w:rPr>
          <w:rFonts w:ascii="宋体" w:hAnsi="宋体" w:hint="eastAsia"/>
          <w:b/>
        </w:rPr>
        <w:t>实习</w:t>
      </w:r>
      <w:r w:rsidR="0036060B" w:rsidRPr="00C96530">
        <w:rPr>
          <w:rFonts w:ascii="宋体" w:hAnsi="宋体" w:hint="eastAsia"/>
          <w:b/>
        </w:rPr>
        <w:t>工作</w:t>
      </w:r>
      <w:r w:rsidR="009B358E" w:rsidRPr="00C96530">
        <w:rPr>
          <w:rFonts w:ascii="宋体" w:hAnsi="宋体" w:hint="eastAsia"/>
          <w:b/>
        </w:rPr>
        <w:t>总结</w:t>
      </w:r>
    </w:p>
    <w:p w:rsidR="0036060B" w:rsidRPr="00B131B9" w:rsidRDefault="0036060B" w:rsidP="00B131B9">
      <w:pPr>
        <w:spacing w:line="360" w:lineRule="auto"/>
        <w:ind w:firstLineChars="150" w:firstLine="361"/>
        <w:rPr>
          <w:rFonts w:ascii="宋体" w:hAnsi="宋体"/>
          <w:b/>
          <w:sz w:val="24"/>
        </w:rPr>
      </w:pPr>
      <w:r w:rsidRPr="00B131B9">
        <w:rPr>
          <w:rFonts w:ascii="宋体" w:hAnsi="宋体" w:hint="eastAsia"/>
          <w:b/>
          <w:sz w:val="24"/>
        </w:rPr>
        <w:t>（一）实习工作总结的形式</w:t>
      </w:r>
      <w:r w:rsidR="00382AF3" w:rsidRPr="00B131B9">
        <w:rPr>
          <w:rFonts w:ascii="宋体" w:hAnsi="宋体" w:hint="eastAsia"/>
          <w:b/>
          <w:sz w:val="24"/>
        </w:rPr>
        <w:t>和要求</w:t>
      </w:r>
    </w:p>
    <w:p w:rsidR="0036060B" w:rsidRPr="00C96530" w:rsidRDefault="0036060B" w:rsidP="00C9653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96530">
        <w:rPr>
          <w:rFonts w:ascii="宋体" w:hAnsi="宋体" w:hint="eastAsia"/>
          <w:sz w:val="24"/>
        </w:rPr>
        <w:t>鉴于目前仍处于疫情防控期间，故本次实习工作总结的形式坚持“</w:t>
      </w:r>
      <w:r w:rsidR="00430822" w:rsidRPr="00C96530">
        <w:rPr>
          <w:rFonts w:ascii="宋体" w:hAnsi="宋体" w:hint="eastAsia"/>
          <w:sz w:val="24"/>
        </w:rPr>
        <w:t>简洁实效”的原则，取消原定进行的实习生座谈会、优秀实习生报告会、</w:t>
      </w:r>
      <w:r w:rsidR="001A6EC9" w:rsidRPr="00C96530">
        <w:rPr>
          <w:rFonts w:ascii="宋体" w:hAnsi="宋体" w:hint="eastAsia"/>
          <w:sz w:val="24"/>
        </w:rPr>
        <w:t>汇报课、课堂教学</w:t>
      </w:r>
      <w:r w:rsidR="001A6EC9" w:rsidRPr="00C96530">
        <w:rPr>
          <w:rFonts w:ascii="宋体" w:hAnsi="宋体" w:hint="eastAsia"/>
          <w:sz w:val="24"/>
        </w:rPr>
        <w:lastRenderedPageBreak/>
        <w:t>比赛等形式</w:t>
      </w:r>
      <w:r w:rsidR="00C96530" w:rsidRPr="00C96530">
        <w:rPr>
          <w:rFonts w:ascii="宋体" w:hAnsi="宋体" w:hint="eastAsia"/>
          <w:sz w:val="24"/>
        </w:rPr>
        <w:t>，以最大限度的减少人员聚集。</w:t>
      </w:r>
      <w:r w:rsidR="00B30EFE" w:rsidRPr="00C96530">
        <w:rPr>
          <w:rFonts w:ascii="宋体" w:hAnsi="宋体" w:hint="eastAsia"/>
          <w:sz w:val="24"/>
        </w:rPr>
        <w:t>因取消了集中实习，各实习小组总结工作自动取消，</w:t>
      </w:r>
      <w:r w:rsidR="00B23A32" w:rsidRPr="00C96530">
        <w:rPr>
          <w:rFonts w:ascii="宋体" w:hAnsi="宋体" w:hint="eastAsia"/>
          <w:sz w:val="24"/>
        </w:rPr>
        <w:t>同时取消优秀实习生的评比环节。</w:t>
      </w:r>
      <w:r w:rsidR="00B30EFE" w:rsidRPr="00C96530">
        <w:rPr>
          <w:rFonts w:ascii="宋体" w:hAnsi="宋体" w:hint="eastAsia"/>
          <w:sz w:val="24"/>
        </w:rPr>
        <w:t>建议</w:t>
      </w:r>
      <w:r w:rsidR="001A6EC9" w:rsidRPr="00C96530">
        <w:rPr>
          <w:rFonts w:ascii="宋体" w:hAnsi="宋体" w:hint="eastAsia"/>
          <w:sz w:val="24"/>
        </w:rPr>
        <w:t>采取以下方式进行</w:t>
      </w:r>
      <w:r w:rsidR="00B30EFE" w:rsidRPr="00C96530">
        <w:rPr>
          <w:rFonts w:ascii="宋体" w:hAnsi="宋体" w:hint="eastAsia"/>
          <w:sz w:val="24"/>
        </w:rPr>
        <w:t>实习总结</w:t>
      </w:r>
      <w:r w:rsidR="001A6EC9" w:rsidRPr="00C96530">
        <w:rPr>
          <w:rFonts w:ascii="宋体" w:hAnsi="宋体" w:hint="eastAsia"/>
          <w:sz w:val="24"/>
        </w:rPr>
        <w:t>。</w:t>
      </w:r>
    </w:p>
    <w:p w:rsidR="009B358E" w:rsidRPr="000E1C43" w:rsidRDefault="009B358E" w:rsidP="0036060B">
      <w:pPr>
        <w:spacing w:line="360" w:lineRule="auto"/>
        <w:ind w:firstLineChars="200" w:firstLine="480"/>
        <w:rPr>
          <w:rFonts w:ascii="宋体"/>
          <w:sz w:val="24"/>
        </w:rPr>
      </w:pPr>
      <w:r w:rsidRPr="000E1C43">
        <w:rPr>
          <w:rFonts w:ascii="宋体" w:hAnsi="宋体"/>
          <w:sz w:val="24"/>
        </w:rPr>
        <w:t>1.</w:t>
      </w:r>
      <w:r w:rsidRPr="000E1C43">
        <w:rPr>
          <w:rFonts w:ascii="宋体" w:hAnsi="宋体" w:hint="eastAsia"/>
          <w:sz w:val="24"/>
        </w:rPr>
        <w:t>实习生返校后，</w:t>
      </w:r>
      <w:r w:rsidR="001A6EC9">
        <w:rPr>
          <w:rFonts w:ascii="宋体" w:hAnsi="宋体" w:hint="eastAsia"/>
          <w:sz w:val="24"/>
        </w:rPr>
        <w:t>各学院</w:t>
      </w:r>
      <w:r w:rsidR="00E8227C">
        <w:rPr>
          <w:rFonts w:ascii="宋体" w:hAnsi="宋体" w:hint="eastAsia"/>
          <w:sz w:val="24"/>
        </w:rPr>
        <w:t>可采取线上线下相结合的方式，</w:t>
      </w:r>
      <w:r w:rsidR="001A6EC9">
        <w:rPr>
          <w:rFonts w:ascii="宋体" w:hAnsi="宋体" w:hint="eastAsia"/>
          <w:sz w:val="24"/>
        </w:rPr>
        <w:t>充分利用展板、宣传栏、QQ群、微信群、钉钉</w:t>
      </w:r>
      <w:r w:rsidR="00371FEF">
        <w:rPr>
          <w:rFonts w:ascii="宋体" w:hAnsi="宋体" w:hint="eastAsia"/>
          <w:sz w:val="24"/>
        </w:rPr>
        <w:t>群等媒体和渠道，开展</w:t>
      </w:r>
      <w:r w:rsidRPr="000E1C43">
        <w:rPr>
          <w:rFonts w:ascii="宋体" w:hAnsi="宋体" w:hint="eastAsia"/>
          <w:sz w:val="24"/>
        </w:rPr>
        <w:t>优秀教案展评、</w:t>
      </w:r>
      <w:r w:rsidR="00810861">
        <w:rPr>
          <w:rFonts w:ascii="宋体" w:hAnsi="宋体" w:hint="eastAsia"/>
          <w:sz w:val="24"/>
        </w:rPr>
        <w:t>实习期间</w:t>
      </w:r>
      <w:r w:rsidR="000660FA">
        <w:rPr>
          <w:rFonts w:ascii="宋体" w:hAnsi="宋体" w:hint="eastAsia"/>
          <w:sz w:val="24"/>
        </w:rPr>
        <w:t>授课、辅导工作</w:t>
      </w:r>
      <w:r w:rsidR="00810861">
        <w:rPr>
          <w:rFonts w:ascii="宋体" w:hAnsi="宋体" w:hint="eastAsia"/>
          <w:sz w:val="24"/>
        </w:rPr>
        <w:t>、实践操作等</w:t>
      </w:r>
      <w:r w:rsidR="000660FA">
        <w:rPr>
          <w:rFonts w:ascii="宋体" w:hAnsi="宋体" w:hint="eastAsia"/>
          <w:sz w:val="24"/>
        </w:rPr>
        <w:t>视频展演、实习心得交流、线上</w:t>
      </w:r>
      <w:r w:rsidR="000660FA" w:rsidRPr="000E1C43">
        <w:rPr>
          <w:rFonts w:ascii="宋体" w:hAnsi="宋体" w:hint="eastAsia"/>
          <w:sz w:val="24"/>
        </w:rPr>
        <w:t>听课评议</w:t>
      </w:r>
      <w:r w:rsidR="00810861">
        <w:rPr>
          <w:rFonts w:ascii="宋体" w:hAnsi="宋体" w:hint="eastAsia"/>
          <w:sz w:val="24"/>
        </w:rPr>
        <w:t>、实操点评</w:t>
      </w:r>
      <w:r w:rsidR="000660FA">
        <w:rPr>
          <w:rFonts w:ascii="宋体" w:hAnsi="宋体" w:hint="eastAsia"/>
          <w:sz w:val="24"/>
        </w:rPr>
        <w:t>等活动，展示、</w:t>
      </w:r>
      <w:r w:rsidRPr="000E1C43">
        <w:rPr>
          <w:rFonts w:ascii="宋体" w:hAnsi="宋体" w:hint="eastAsia"/>
          <w:sz w:val="24"/>
        </w:rPr>
        <w:t>深化和巩固实习成果。</w:t>
      </w:r>
    </w:p>
    <w:p w:rsidR="009B358E" w:rsidRPr="000E1C43" w:rsidRDefault="009B358E" w:rsidP="002F7C8D">
      <w:pPr>
        <w:spacing w:line="360" w:lineRule="auto"/>
        <w:ind w:firstLineChars="200" w:firstLine="480"/>
        <w:rPr>
          <w:rFonts w:ascii="宋体"/>
          <w:sz w:val="24"/>
        </w:rPr>
      </w:pPr>
      <w:r w:rsidRPr="000E1C43">
        <w:rPr>
          <w:rFonts w:ascii="宋体" w:hAnsi="宋体"/>
          <w:sz w:val="24"/>
        </w:rPr>
        <w:t>2.</w:t>
      </w:r>
      <w:r w:rsidRPr="000E1C43">
        <w:rPr>
          <w:rFonts w:ascii="宋体" w:hAnsi="宋体" w:hint="eastAsia"/>
          <w:sz w:val="24"/>
        </w:rPr>
        <w:t>督促和指导</w:t>
      </w:r>
      <w:r w:rsidR="00B30EFE">
        <w:rPr>
          <w:rFonts w:ascii="宋体" w:hAnsi="宋体" w:hint="eastAsia"/>
          <w:sz w:val="24"/>
        </w:rPr>
        <w:t>实际参加</w:t>
      </w:r>
      <w:r w:rsidRPr="000E1C43">
        <w:rPr>
          <w:rFonts w:ascii="宋体" w:hAnsi="宋体" w:hint="eastAsia"/>
          <w:sz w:val="24"/>
        </w:rPr>
        <w:t>实习</w:t>
      </w:r>
      <w:r w:rsidR="00B30EFE">
        <w:rPr>
          <w:rFonts w:ascii="宋体" w:hAnsi="宋体" w:hint="eastAsia"/>
          <w:sz w:val="24"/>
        </w:rPr>
        <w:t>的学生</w:t>
      </w:r>
      <w:r w:rsidRPr="000E1C43">
        <w:rPr>
          <w:rFonts w:ascii="宋体" w:hAnsi="宋体" w:hint="eastAsia"/>
          <w:sz w:val="24"/>
        </w:rPr>
        <w:t>完成个人实习总结和教育调查研究报告</w:t>
      </w:r>
      <w:r w:rsidR="00810861">
        <w:rPr>
          <w:rFonts w:ascii="宋体" w:hAnsi="宋体" w:hint="eastAsia"/>
          <w:sz w:val="24"/>
        </w:rPr>
        <w:t>等材料</w:t>
      </w:r>
      <w:r w:rsidR="00F17C05">
        <w:rPr>
          <w:rFonts w:ascii="宋体" w:hAnsi="宋体" w:hint="eastAsia"/>
          <w:sz w:val="24"/>
        </w:rPr>
        <w:t>上交学院存档</w:t>
      </w:r>
      <w:r w:rsidRPr="000E1C43">
        <w:rPr>
          <w:rFonts w:ascii="宋体" w:hAnsi="宋体" w:hint="eastAsia"/>
          <w:sz w:val="24"/>
        </w:rPr>
        <w:t>；各学院完成</w:t>
      </w:r>
      <w:r w:rsidR="00810861">
        <w:rPr>
          <w:rFonts w:ascii="宋体" w:hAnsi="宋体" w:hint="eastAsia"/>
          <w:sz w:val="24"/>
        </w:rPr>
        <w:t>本</w:t>
      </w:r>
      <w:r w:rsidR="00B30EFE">
        <w:rPr>
          <w:rFonts w:ascii="宋体" w:hAnsi="宋体" w:hint="eastAsia"/>
          <w:sz w:val="24"/>
        </w:rPr>
        <w:t>院实习</w:t>
      </w:r>
      <w:r w:rsidR="0022099A">
        <w:rPr>
          <w:rFonts w:ascii="宋体" w:hAnsi="宋体" w:hint="eastAsia"/>
          <w:sz w:val="24"/>
        </w:rPr>
        <w:t>工作总结报告</w:t>
      </w:r>
      <w:r w:rsidRPr="000E1C43">
        <w:rPr>
          <w:rFonts w:ascii="宋体" w:hAnsi="宋体" w:hint="eastAsia"/>
          <w:sz w:val="24"/>
        </w:rPr>
        <w:t>送</w:t>
      </w:r>
      <w:r w:rsidR="00B30EFE">
        <w:rPr>
          <w:rFonts w:ascii="宋体" w:hAnsi="宋体" w:hint="eastAsia"/>
          <w:sz w:val="24"/>
        </w:rPr>
        <w:t>交教务处（内容包含实习</w:t>
      </w:r>
      <w:r w:rsidR="00810861">
        <w:rPr>
          <w:rFonts w:ascii="宋体" w:hAnsi="宋体" w:hint="eastAsia"/>
          <w:sz w:val="24"/>
        </w:rPr>
        <w:t>情况</w:t>
      </w:r>
      <w:r w:rsidR="00B30EFE">
        <w:rPr>
          <w:rFonts w:ascii="宋体" w:hAnsi="宋体" w:hint="eastAsia"/>
          <w:sz w:val="24"/>
        </w:rPr>
        <w:t>、实习调整、实习替代等）</w:t>
      </w:r>
      <w:r w:rsidRPr="000E1C43">
        <w:rPr>
          <w:rFonts w:ascii="宋体" w:hAnsi="宋体" w:hint="eastAsia"/>
          <w:sz w:val="24"/>
        </w:rPr>
        <w:t>。</w:t>
      </w:r>
    </w:p>
    <w:p w:rsidR="009B358E" w:rsidRPr="00780326" w:rsidRDefault="009B358E" w:rsidP="002F7C8D">
      <w:pPr>
        <w:spacing w:line="360" w:lineRule="auto"/>
        <w:ind w:firstLineChars="200" w:firstLine="480"/>
        <w:rPr>
          <w:rFonts w:ascii="宋体"/>
          <w:b/>
          <w:sz w:val="24"/>
        </w:rPr>
      </w:pPr>
      <w:r w:rsidRPr="000E1C43">
        <w:rPr>
          <w:rFonts w:ascii="宋体" w:hAnsi="宋体"/>
          <w:sz w:val="24"/>
        </w:rPr>
        <w:t>3.</w:t>
      </w:r>
      <w:r w:rsidRPr="000E1C43">
        <w:rPr>
          <w:rFonts w:ascii="宋体" w:hAnsi="宋体" w:hint="eastAsia"/>
          <w:sz w:val="24"/>
        </w:rPr>
        <w:t>认真及时做好实习成绩评定工作。</w:t>
      </w:r>
      <w:r w:rsidR="00B30EFE">
        <w:rPr>
          <w:rFonts w:ascii="宋体" w:hAnsi="宋体" w:hint="eastAsia"/>
          <w:sz w:val="24"/>
        </w:rPr>
        <w:t>对于实际参加实习的学生，</w:t>
      </w:r>
      <w:r w:rsidRPr="000E1C43">
        <w:rPr>
          <w:rFonts w:ascii="宋体" w:hAnsi="宋体" w:hint="eastAsia"/>
          <w:sz w:val="24"/>
        </w:rPr>
        <w:t>根据规定的成绩等级比例和学生的实际状况，对每个学</w:t>
      </w:r>
      <w:r w:rsidR="00B30EFE">
        <w:rPr>
          <w:rFonts w:ascii="宋体" w:hAnsi="宋体" w:hint="eastAsia"/>
          <w:sz w:val="24"/>
        </w:rPr>
        <w:t>生的实习工作表现做出实事求是的鉴定，客观公正地评定实习成绩；</w:t>
      </w:r>
      <w:r w:rsidR="00B30EFE" w:rsidRPr="00780326">
        <w:rPr>
          <w:rFonts w:ascii="宋体" w:hAnsi="宋体" w:hint="eastAsia"/>
          <w:b/>
          <w:sz w:val="24"/>
        </w:rPr>
        <w:t>对于未参加实习的学生，</w:t>
      </w:r>
      <w:r w:rsidR="007B1DCA" w:rsidRPr="00780326">
        <w:rPr>
          <w:rFonts w:ascii="宋体" w:hAnsi="宋体" w:hint="eastAsia"/>
          <w:b/>
          <w:sz w:val="24"/>
        </w:rPr>
        <w:t>由学院根据实践替代方案</w:t>
      </w:r>
      <w:r w:rsidR="00780326">
        <w:rPr>
          <w:rFonts w:ascii="宋体" w:hAnsi="宋体" w:hint="eastAsia"/>
          <w:b/>
          <w:sz w:val="24"/>
        </w:rPr>
        <w:t>的要求</w:t>
      </w:r>
      <w:r w:rsidR="00DC3BD6" w:rsidRPr="00780326">
        <w:rPr>
          <w:rFonts w:ascii="宋体" w:hAnsi="宋体" w:hint="eastAsia"/>
          <w:b/>
          <w:sz w:val="24"/>
        </w:rPr>
        <w:t>，</w:t>
      </w:r>
      <w:r w:rsidR="007B1DCA" w:rsidRPr="00780326">
        <w:rPr>
          <w:rFonts w:ascii="宋体" w:hAnsi="宋体" w:hint="eastAsia"/>
          <w:b/>
          <w:sz w:val="24"/>
        </w:rPr>
        <w:t>收取学生相应材料并</w:t>
      </w:r>
      <w:r w:rsidR="00566F9A">
        <w:rPr>
          <w:rFonts w:ascii="宋体" w:hAnsi="宋体" w:hint="eastAsia"/>
          <w:b/>
          <w:sz w:val="24"/>
        </w:rPr>
        <w:t>由</w:t>
      </w:r>
      <w:r w:rsidR="007B1DCA" w:rsidRPr="00780326">
        <w:rPr>
          <w:rFonts w:ascii="宋体" w:hAnsi="宋体" w:hint="eastAsia"/>
          <w:b/>
          <w:sz w:val="24"/>
        </w:rPr>
        <w:t>学院留存备查，</w:t>
      </w:r>
      <w:r w:rsidR="00DC3BD6" w:rsidRPr="00780326">
        <w:rPr>
          <w:rFonts w:ascii="宋体" w:hAnsi="宋体" w:hint="eastAsia"/>
          <w:b/>
          <w:sz w:val="24"/>
        </w:rPr>
        <w:t>同时</w:t>
      </w:r>
      <w:r w:rsidR="00B30EFE" w:rsidRPr="00780326">
        <w:rPr>
          <w:rFonts w:ascii="宋体" w:hAnsi="宋体" w:hint="eastAsia"/>
          <w:b/>
          <w:sz w:val="24"/>
        </w:rPr>
        <w:t>根据替代方案核定学生的实习成绩。</w:t>
      </w:r>
    </w:p>
    <w:p w:rsidR="009B358E" w:rsidRDefault="009B358E" w:rsidP="002F7C8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1C43">
        <w:rPr>
          <w:rFonts w:ascii="宋体" w:hAnsi="宋体"/>
          <w:sz w:val="24"/>
        </w:rPr>
        <w:t>4.</w:t>
      </w:r>
      <w:r w:rsidRPr="000E1C43">
        <w:rPr>
          <w:rFonts w:ascii="宋体" w:hAnsi="宋体" w:hint="eastAsia"/>
          <w:sz w:val="24"/>
        </w:rPr>
        <w:t>各</w:t>
      </w:r>
      <w:r w:rsidRPr="000E1C43">
        <w:rPr>
          <w:rFonts w:ascii="宋体" w:hAnsi="宋体" w:hint="eastAsia"/>
          <w:sz w:val="24"/>
          <w:u w:color="FF0000"/>
        </w:rPr>
        <w:t>学院要</w:t>
      </w:r>
      <w:r w:rsidRPr="000E1C43">
        <w:rPr>
          <w:rFonts w:ascii="宋体" w:hAnsi="宋体" w:hint="eastAsia"/>
          <w:sz w:val="24"/>
        </w:rPr>
        <w:t>充分</w:t>
      </w:r>
      <w:r w:rsidR="00B23A32">
        <w:rPr>
          <w:rFonts w:ascii="宋体" w:hAnsi="宋体" w:hint="eastAsia"/>
          <w:sz w:val="24"/>
        </w:rPr>
        <w:t>参考和</w:t>
      </w:r>
      <w:r w:rsidRPr="000E1C43">
        <w:rPr>
          <w:rFonts w:ascii="宋体" w:hAnsi="宋体" w:hint="eastAsia"/>
          <w:sz w:val="24"/>
        </w:rPr>
        <w:t>利用校友邦平台的各种统计数据，开展总结、资料积累</w:t>
      </w:r>
      <w:r w:rsidR="00B23A32">
        <w:rPr>
          <w:rFonts w:ascii="宋体" w:hAnsi="宋体" w:hint="eastAsia"/>
          <w:sz w:val="24"/>
        </w:rPr>
        <w:t>等</w:t>
      </w:r>
      <w:r w:rsidRPr="000E1C43">
        <w:rPr>
          <w:rFonts w:ascii="宋体" w:hAnsi="宋体" w:hint="eastAsia"/>
          <w:sz w:val="24"/>
        </w:rPr>
        <w:t>工作。</w:t>
      </w:r>
      <w:r w:rsidRPr="000E1C43">
        <w:rPr>
          <w:rFonts w:ascii="宋体" w:hAnsi="宋体"/>
          <w:sz w:val="24"/>
        </w:rPr>
        <w:t xml:space="preserve"> </w:t>
      </w:r>
    </w:p>
    <w:p w:rsidR="00F61F8C" w:rsidRDefault="00F61F8C" w:rsidP="002F7C8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5.时间要求。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260"/>
        <w:gridCol w:w="2977"/>
        <w:gridCol w:w="957"/>
      </w:tblGrid>
      <w:tr w:rsidR="000552E8" w:rsidRPr="000552E8" w:rsidTr="000552E8">
        <w:tc>
          <w:tcPr>
            <w:tcW w:w="1526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0552E8">
              <w:rPr>
                <w:rFonts w:ascii="宋体" w:hAnsi="宋体" w:hint="eastAsia"/>
                <w:b/>
                <w:kern w:val="0"/>
                <w:sz w:val="24"/>
              </w:rPr>
              <w:t>年级</w:t>
            </w:r>
          </w:p>
        </w:tc>
        <w:tc>
          <w:tcPr>
            <w:tcW w:w="3260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0552E8">
              <w:rPr>
                <w:rFonts w:ascii="宋体" w:hAnsi="宋体" w:hint="eastAsia"/>
                <w:b/>
                <w:kern w:val="0"/>
                <w:sz w:val="24"/>
              </w:rPr>
              <w:t>实习和实践替代成绩</w:t>
            </w:r>
          </w:p>
        </w:tc>
        <w:tc>
          <w:tcPr>
            <w:tcW w:w="2977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0552E8">
              <w:rPr>
                <w:rFonts w:ascii="宋体" w:hAnsi="宋体" w:hint="eastAsia"/>
                <w:b/>
                <w:kern w:val="0"/>
                <w:sz w:val="24"/>
              </w:rPr>
              <w:t>学院实习总结</w:t>
            </w:r>
          </w:p>
        </w:tc>
        <w:tc>
          <w:tcPr>
            <w:tcW w:w="957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0552E8">
              <w:rPr>
                <w:rFonts w:ascii="宋体" w:hAnsi="宋体" w:hint="eastAsia"/>
                <w:b/>
                <w:kern w:val="0"/>
                <w:sz w:val="24"/>
              </w:rPr>
              <w:t>备注</w:t>
            </w:r>
          </w:p>
        </w:tc>
      </w:tr>
      <w:tr w:rsidR="000552E8" w:rsidRPr="000552E8" w:rsidTr="000552E8">
        <w:tc>
          <w:tcPr>
            <w:tcW w:w="1526" w:type="dxa"/>
            <w:shd w:val="clear" w:color="auto" w:fill="auto"/>
          </w:tcPr>
          <w:p w:rsidR="004D34F9" w:rsidRPr="00EB0624" w:rsidRDefault="004D34F9" w:rsidP="000552E8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EB0624">
              <w:rPr>
                <w:rFonts w:ascii="宋体" w:hAnsi="宋体" w:hint="eastAsia"/>
                <w:b/>
                <w:kern w:val="0"/>
                <w:sz w:val="24"/>
              </w:rPr>
              <w:t>2016级本科</w:t>
            </w:r>
          </w:p>
        </w:tc>
        <w:tc>
          <w:tcPr>
            <w:tcW w:w="3260" w:type="dxa"/>
            <w:shd w:val="clear" w:color="auto" w:fill="auto"/>
          </w:tcPr>
          <w:p w:rsidR="004D34F9" w:rsidRPr="000552E8" w:rsidRDefault="00DB59B6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0552E8">
              <w:rPr>
                <w:rFonts w:ascii="宋体" w:hAnsi="宋体" w:hint="eastAsia"/>
                <w:kern w:val="0"/>
                <w:sz w:val="24"/>
              </w:rPr>
              <w:t>5月18日前核定完成并入库</w:t>
            </w:r>
          </w:p>
        </w:tc>
        <w:tc>
          <w:tcPr>
            <w:tcW w:w="2977" w:type="dxa"/>
            <w:shd w:val="clear" w:color="auto" w:fill="auto"/>
          </w:tcPr>
          <w:p w:rsidR="004D34F9" w:rsidRPr="000552E8" w:rsidRDefault="00DB59B6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0552E8">
              <w:rPr>
                <w:rFonts w:ascii="宋体" w:hAnsi="宋体" w:hint="eastAsia"/>
                <w:kern w:val="0"/>
                <w:sz w:val="24"/>
              </w:rPr>
              <w:t>6月2日前报送教务处</w:t>
            </w:r>
          </w:p>
        </w:tc>
        <w:tc>
          <w:tcPr>
            <w:tcW w:w="957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0552E8" w:rsidRPr="000552E8" w:rsidTr="000552E8">
        <w:tc>
          <w:tcPr>
            <w:tcW w:w="1526" w:type="dxa"/>
            <w:shd w:val="clear" w:color="auto" w:fill="auto"/>
          </w:tcPr>
          <w:p w:rsidR="004D34F9" w:rsidRPr="00EB0624" w:rsidRDefault="004D34F9" w:rsidP="000552E8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EB0624">
              <w:rPr>
                <w:rFonts w:ascii="宋体" w:hAnsi="宋体" w:hint="eastAsia"/>
                <w:b/>
                <w:kern w:val="0"/>
                <w:sz w:val="24"/>
              </w:rPr>
              <w:t>2017级专科</w:t>
            </w:r>
          </w:p>
        </w:tc>
        <w:tc>
          <w:tcPr>
            <w:tcW w:w="3260" w:type="dxa"/>
            <w:shd w:val="clear" w:color="auto" w:fill="auto"/>
          </w:tcPr>
          <w:p w:rsidR="004D34F9" w:rsidRPr="000552E8" w:rsidRDefault="00DB59B6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0552E8">
              <w:rPr>
                <w:rFonts w:ascii="宋体" w:hAnsi="宋体" w:hint="eastAsia"/>
                <w:kern w:val="0"/>
                <w:sz w:val="24"/>
              </w:rPr>
              <w:t>6月20日前核定完成并入库</w:t>
            </w:r>
          </w:p>
        </w:tc>
        <w:tc>
          <w:tcPr>
            <w:tcW w:w="2977" w:type="dxa"/>
            <w:shd w:val="clear" w:color="auto" w:fill="auto"/>
          </w:tcPr>
          <w:p w:rsidR="004D34F9" w:rsidRPr="000552E8" w:rsidRDefault="00DB59B6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0552E8">
              <w:rPr>
                <w:rFonts w:ascii="宋体" w:hAnsi="宋体" w:hint="eastAsia"/>
                <w:kern w:val="0"/>
                <w:sz w:val="24"/>
              </w:rPr>
              <w:t>6月24日前报送教务处</w:t>
            </w:r>
          </w:p>
        </w:tc>
        <w:tc>
          <w:tcPr>
            <w:tcW w:w="957" w:type="dxa"/>
            <w:shd w:val="clear" w:color="auto" w:fill="auto"/>
          </w:tcPr>
          <w:p w:rsidR="004D34F9" w:rsidRPr="000552E8" w:rsidRDefault="004D34F9" w:rsidP="000552E8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9B358E" w:rsidRPr="00B131B9" w:rsidRDefault="002E5847" w:rsidP="00B131B9">
      <w:pPr>
        <w:spacing w:line="360" w:lineRule="auto"/>
        <w:ind w:firstLineChars="150" w:firstLine="361"/>
        <w:rPr>
          <w:rFonts w:ascii="宋体"/>
          <w:b/>
          <w:sz w:val="24"/>
        </w:rPr>
      </w:pPr>
      <w:r w:rsidRPr="00B131B9">
        <w:rPr>
          <w:rFonts w:ascii="宋体" w:hAnsi="宋体" w:hint="eastAsia"/>
          <w:b/>
          <w:sz w:val="24"/>
        </w:rPr>
        <w:t>（</w:t>
      </w:r>
      <w:r w:rsidR="00464575" w:rsidRPr="00B131B9">
        <w:rPr>
          <w:rFonts w:ascii="宋体" w:hAnsi="宋体" w:hint="eastAsia"/>
          <w:b/>
          <w:sz w:val="24"/>
        </w:rPr>
        <w:t>二</w:t>
      </w:r>
      <w:r w:rsidRPr="00B131B9">
        <w:rPr>
          <w:rFonts w:ascii="宋体" w:hAnsi="宋体" w:hint="eastAsia"/>
          <w:b/>
          <w:sz w:val="24"/>
        </w:rPr>
        <w:t>）</w:t>
      </w:r>
      <w:r w:rsidR="009B358E" w:rsidRPr="00B131B9">
        <w:rPr>
          <w:rFonts w:ascii="宋体" w:hAnsi="宋体" w:hint="eastAsia"/>
          <w:b/>
          <w:sz w:val="24"/>
        </w:rPr>
        <w:t>实习材料上交清单</w:t>
      </w:r>
    </w:p>
    <w:p w:rsidR="009B358E" w:rsidRPr="0022099A" w:rsidRDefault="002E5847" w:rsidP="002E5847">
      <w:pPr>
        <w:ind w:firstLineChars="245" w:firstLine="588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1.</w:t>
      </w:r>
      <w:r w:rsidR="0022099A" w:rsidRPr="0022099A">
        <w:rPr>
          <w:rFonts w:ascii="宋体" w:hAnsi="宋体" w:hint="eastAsia"/>
          <w:sz w:val="24"/>
        </w:rPr>
        <w:t>因</w:t>
      </w:r>
      <w:r w:rsidR="00C40D19">
        <w:rPr>
          <w:rFonts w:ascii="宋体" w:hAnsi="宋体" w:hint="eastAsia"/>
          <w:sz w:val="24"/>
        </w:rPr>
        <w:t>取消</w:t>
      </w:r>
      <w:r w:rsidR="0022099A" w:rsidRPr="0022099A">
        <w:rPr>
          <w:rFonts w:ascii="宋体" w:hAnsi="宋体" w:hint="eastAsia"/>
          <w:sz w:val="24"/>
        </w:rPr>
        <w:t>集中实习，故</w:t>
      </w:r>
      <w:r w:rsidR="00C40D19">
        <w:rPr>
          <w:rFonts w:ascii="宋体" w:hAnsi="宋体" w:hint="eastAsia"/>
          <w:sz w:val="24"/>
        </w:rPr>
        <w:t>无需</w:t>
      </w:r>
      <w:r w:rsidR="009B358E" w:rsidRPr="0022099A">
        <w:rPr>
          <w:rFonts w:ascii="宋体" w:hAnsi="宋体" w:hint="eastAsia"/>
          <w:sz w:val="24"/>
        </w:rPr>
        <w:t>实习带队老师上缴</w:t>
      </w:r>
      <w:r w:rsidR="00C40D19" w:rsidRPr="0022099A">
        <w:rPr>
          <w:rFonts w:ascii="宋体" w:hAnsi="宋体" w:hint="eastAsia"/>
          <w:sz w:val="24"/>
        </w:rPr>
        <w:t>原</w:t>
      </w:r>
      <w:r w:rsidR="00C40D19">
        <w:rPr>
          <w:rFonts w:ascii="宋体" w:hAnsi="宋体" w:hint="eastAsia"/>
          <w:sz w:val="24"/>
        </w:rPr>
        <w:t>定</w:t>
      </w:r>
      <w:r w:rsidR="0022099A" w:rsidRPr="0022099A">
        <w:rPr>
          <w:rFonts w:ascii="宋体" w:hAnsi="宋体" w:hint="eastAsia"/>
          <w:sz w:val="24"/>
        </w:rPr>
        <w:t>的各项</w:t>
      </w:r>
      <w:r w:rsidR="009B358E" w:rsidRPr="0022099A">
        <w:rPr>
          <w:rFonts w:ascii="宋体" w:hAnsi="宋体" w:hint="eastAsia"/>
          <w:sz w:val="24"/>
        </w:rPr>
        <w:t>材料</w:t>
      </w:r>
      <w:r w:rsidR="00C40D19">
        <w:rPr>
          <w:rFonts w:ascii="宋体" w:hAnsi="宋体" w:hint="eastAsia"/>
          <w:sz w:val="24"/>
        </w:rPr>
        <w:t>。</w:t>
      </w:r>
    </w:p>
    <w:p w:rsidR="00997D41" w:rsidRDefault="002E5847" w:rsidP="002E5847">
      <w:pPr>
        <w:spacing w:line="360" w:lineRule="auto"/>
        <w:ind w:firstLineChars="250" w:firstLine="600"/>
        <w:rPr>
          <w:rFonts w:ascii="宋体"/>
          <w:sz w:val="24"/>
        </w:rPr>
      </w:pPr>
      <w:r>
        <w:rPr>
          <w:rFonts w:ascii="宋体" w:hint="eastAsia"/>
          <w:sz w:val="24"/>
        </w:rPr>
        <w:t>2.</w:t>
      </w:r>
      <w:r w:rsidR="00986496">
        <w:rPr>
          <w:rFonts w:ascii="宋体" w:hint="eastAsia"/>
          <w:sz w:val="24"/>
        </w:rPr>
        <w:t>实际参加实习的</w:t>
      </w:r>
      <w:r w:rsidR="00997D41">
        <w:rPr>
          <w:rFonts w:ascii="宋体" w:hint="eastAsia"/>
          <w:sz w:val="24"/>
        </w:rPr>
        <w:t>学生上交学院存档材料清单：</w:t>
      </w:r>
    </w:p>
    <w:p w:rsidR="00997D41" w:rsidRPr="000E1C43" w:rsidRDefault="00986496" w:rsidP="00997D41">
      <w:pPr>
        <w:numPr>
          <w:ilvl w:val="0"/>
          <w:numId w:val="13"/>
        </w:num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江苏师大教育实习鉴定表、教育实习备课簿</w:t>
      </w:r>
      <w:r w:rsidR="005827FB">
        <w:rPr>
          <w:rFonts w:ascii="宋体" w:hAnsi="宋体" w:hint="eastAsia"/>
          <w:sz w:val="24"/>
        </w:rPr>
        <w:t>、实习</w:t>
      </w:r>
      <w:r w:rsidR="005827FB" w:rsidRPr="000E1C43">
        <w:rPr>
          <w:rFonts w:ascii="宋体" w:hAnsi="宋体" w:hint="eastAsia"/>
          <w:sz w:val="24"/>
        </w:rPr>
        <w:t>调查报告</w:t>
      </w:r>
      <w:r w:rsidR="00997D41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本科</w:t>
      </w:r>
      <w:r w:rsidR="002B27AB">
        <w:rPr>
          <w:rFonts w:ascii="宋体" w:hAnsi="宋体" w:hint="eastAsia"/>
          <w:sz w:val="24"/>
        </w:rPr>
        <w:t>师范</w:t>
      </w:r>
      <w:r w:rsidR="00997D41">
        <w:rPr>
          <w:rFonts w:ascii="宋体" w:hAnsi="宋体" w:hint="eastAsia"/>
          <w:sz w:val="24"/>
        </w:rPr>
        <w:t>）；</w:t>
      </w:r>
    </w:p>
    <w:p w:rsidR="00997D41" w:rsidRPr="000E1C43" w:rsidRDefault="00986496" w:rsidP="00997D41">
      <w:pPr>
        <w:numPr>
          <w:ilvl w:val="0"/>
          <w:numId w:val="13"/>
        </w:num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教育实习成绩考核表、教育</w:t>
      </w:r>
      <w:r w:rsidR="00997D41">
        <w:rPr>
          <w:rFonts w:ascii="宋体" w:hAnsi="宋体" w:hint="eastAsia"/>
          <w:sz w:val="24"/>
        </w:rPr>
        <w:t>实习</w:t>
      </w:r>
      <w:r>
        <w:rPr>
          <w:rFonts w:ascii="宋体" w:hAnsi="宋体" w:hint="eastAsia"/>
          <w:sz w:val="24"/>
        </w:rPr>
        <w:t>生工作日志</w:t>
      </w:r>
      <w:r w:rsidR="005827FB">
        <w:rPr>
          <w:rFonts w:ascii="宋体" w:hAnsi="宋体" w:hint="eastAsia"/>
          <w:sz w:val="24"/>
        </w:rPr>
        <w:t>、实习</w:t>
      </w:r>
      <w:r w:rsidR="005827FB" w:rsidRPr="000E1C43">
        <w:rPr>
          <w:rFonts w:ascii="宋体" w:hAnsi="宋体" w:hint="eastAsia"/>
          <w:sz w:val="24"/>
        </w:rPr>
        <w:t>调查报告</w:t>
      </w:r>
      <w:r w:rsidR="00997D41">
        <w:rPr>
          <w:rFonts w:ascii="宋体" w:hAnsi="宋体" w:hint="eastAsia"/>
          <w:sz w:val="24"/>
        </w:rPr>
        <w:t>（</w:t>
      </w:r>
      <w:r w:rsidR="002B27AB">
        <w:rPr>
          <w:rFonts w:ascii="宋体" w:hAnsi="宋体" w:hint="eastAsia"/>
          <w:sz w:val="24"/>
        </w:rPr>
        <w:t>专科</w:t>
      </w:r>
      <w:r w:rsidR="005827FB">
        <w:rPr>
          <w:rFonts w:ascii="宋体" w:hAnsi="宋体" w:hint="eastAsia"/>
          <w:sz w:val="24"/>
        </w:rPr>
        <w:t>师范</w:t>
      </w:r>
      <w:r w:rsidR="00997D41">
        <w:rPr>
          <w:rFonts w:ascii="宋体" w:hAnsi="宋体" w:hint="eastAsia"/>
          <w:sz w:val="24"/>
        </w:rPr>
        <w:t>）；</w:t>
      </w:r>
    </w:p>
    <w:p w:rsidR="00997D41" w:rsidRPr="000E1C43" w:rsidRDefault="008974BA" w:rsidP="00997D41">
      <w:pPr>
        <w:numPr>
          <w:ilvl w:val="0"/>
          <w:numId w:val="13"/>
        </w:num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专业实习成绩考核表</w:t>
      </w:r>
      <w:r w:rsidR="00997D41">
        <w:rPr>
          <w:rFonts w:ascii="宋体" w:hAnsi="宋体" w:hint="eastAsia"/>
          <w:sz w:val="24"/>
        </w:rPr>
        <w:t>（</w:t>
      </w:r>
      <w:r w:rsidR="002B27AB">
        <w:rPr>
          <w:rFonts w:ascii="宋体" w:hAnsi="宋体" w:hint="eastAsia"/>
          <w:sz w:val="24"/>
        </w:rPr>
        <w:t>本、专科</w:t>
      </w:r>
      <w:r>
        <w:rPr>
          <w:rFonts w:ascii="宋体" w:hAnsi="宋体" w:hint="eastAsia"/>
          <w:sz w:val="24"/>
        </w:rPr>
        <w:t>非师范</w:t>
      </w:r>
      <w:r w:rsidR="00997D41">
        <w:rPr>
          <w:rFonts w:ascii="宋体" w:hAnsi="宋体" w:hint="eastAsia"/>
          <w:sz w:val="24"/>
        </w:rPr>
        <w:t>）；</w:t>
      </w:r>
    </w:p>
    <w:p w:rsidR="009B358E" w:rsidRPr="00B131B9" w:rsidRDefault="00997D41" w:rsidP="00B131B9">
      <w:pPr>
        <w:spacing w:line="360" w:lineRule="auto"/>
        <w:ind w:firstLineChars="250" w:firstLine="600"/>
        <w:rPr>
          <w:rFonts w:ascii="宋体"/>
          <w:sz w:val="24"/>
        </w:rPr>
      </w:pPr>
      <w:r w:rsidRPr="00B131B9">
        <w:rPr>
          <w:rFonts w:ascii="宋体" w:hint="eastAsia"/>
          <w:sz w:val="24"/>
        </w:rPr>
        <w:t>3.</w:t>
      </w:r>
      <w:r w:rsidR="009B358E" w:rsidRPr="00B131B9">
        <w:rPr>
          <w:rFonts w:ascii="宋体" w:hAnsi="宋体" w:hint="eastAsia"/>
          <w:sz w:val="24"/>
        </w:rPr>
        <w:t>各学院上缴</w:t>
      </w:r>
      <w:r w:rsidR="002B27AB" w:rsidRPr="00B131B9">
        <w:rPr>
          <w:rFonts w:ascii="宋体" w:hAnsi="宋体" w:hint="eastAsia"/>
          <w:sz w:val="24"/>
        </w:rPr>
        <w:t>教务处</w:t>
      </w:r>
      <w:r w:rsidR="009B358E" w:rsidRPr="00B131B9">
        <w:rPr>
          <w:rFonts w:ascii="宋体" w:hAnsi="宋体" w:hint="eastAsia"/>
          <w:sz w:val="24"/>
        </w:rPr>
        <w:t>实习材料</w:t>
      </w:r>
      <w:r w:rsidR="0022099A" w:rsidRPr="00B131B9">
        <w:rPr>
          <w:rFonts w:ascii="宋体" w:hAnsi="宋体" w:hint="eastAsia"/>
          <w:sz w:val="24"/>
        </w:rPr>
        <w:t>清单：</w:t>
      </w:r>
    </w:p>
    <w:p w:rsidR="009B358E" w:rsidRPr="000E1C43" w:rsidRDefault="002B27AB" w:rsidP="002B27AB">
      <w:pPr>
        <w:spacing w:line="360" w:lineRule="auto"/>
        <w:ind w:firstLineChars="250" w:firstLine="6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①</w:t>
      </w:r>
      <w:r w:rsidR="009B358E" w:rsidRPr="000E1C43">
        <w:rPr>
          <w:rFonts w:ascii="宋体" w:hAnsi="宋体" w:hint="eastAsia"/>
          <w:sz w:val="24"/>
        </w:rPr>
        <w:t>实习成绩汇总表</w:t>
      </w:r>
      <w:r w:rsidR="0022099A">
        <w:rPr>
          <w:rFonts w:ascii="宋体" w:hAnsi="宋体" w:hint="eastAsia"/>
          <w:sz w:val="24"/>
        </w:rPr>
        <w:t>（见附件</w:t>
      </w:r>
      <w:r w:rsidR="00980531">
        <w:rPr>
          <w:rFonts w:ascii="宋体" w:hAnsi="宋体" w:hint="eastAsia"/>
          <w:sz w:val="24"/>
        </w:rPr>
        <w:t>4</w:t>
      </w:r>
      <w:r w:rsidR="0022099A">
        <w:rPr>
          <w:rFonts w:ascii="宋体" w:hAnsi="宋体" w:hint="eastAsia"/>
          <w:sz w:val="24"/>
        </w:rPr>
        <w:t>）；</w:t>
      </w:r>
    </w:p>
    <w:p w:rsidR="009B358E" w:rsidRPr="000E1C43" w:rsidRDefault="002B27AB" w:rsidP="002B27AB">
      <w:pPr>
        <w:spacing w:line="360" w:lineRule="auto"/>
        <w:ind w:firstLineChars="250" w:firstLine="6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②</w:t>
      </w:r>
      <w:r w:rsidR="00DF0494">
        <w:rPr>
          <w:rFonts w:ascii="宋体" w:hAnsi="宋体" w:hint="eastAsia"/>
          <w:sz w:val="24"/>
        </w:rPr>
        <w:t>实习</w:t>
      </w:r>
      <w:r w:rsidR="009B358E" w:rsidRPr="000E1C43">
        <w:rPr>
          <w:rFonts w:ascii="宋体" w:hAnsi="宋体" w:hint="eastAsia"/>
          <w:sz w:val="24"/>
        </w:rPr>
        <w:t>调查报告</w:t>
      </w:r>
      <w:r w:rsidR="001C2FF8">
        <w:rPr>
          <w:rFonts w:ascii="宋体" w:hAnsi="宋体" w:hint="eastAsia"/>
          <w:sz w:val="24"/>
        </w:rPr>
        <w:t>汇总</w:t>
      </w:r>
      <w:r w:rsidR="009B358E" w:rsidRPr="000E1C43">
        <w:rPr>
          <w:rFonts w:ascii="宋体" w:hAnsi="宋体" w:hint="eastAsia"/>
          <w:sz w:val="24"/>
        </w:rPr>
        <w:t>表</w:t>
      </w:r>
      <w:r w:rsidR="00DF0494">
        <w:rPr>
          <w:rFonts w:ascii="宋体" w:hAnsi="宋体" w:hint="eastAsia"/>
          <w:sz w:val="24"/>
        </w:rPr>
        <w:t>（见附件</w:t>
      </w:r>
      <w:r w:rsidR="00980531">
        <w:rPr>
          <w:rFonts w:ascii="宋体" w:hAnsi="宋体" w:hint="eastAsia"/>
          <w:sz w:val="24"/>
        </w:rPr>
        <w:t>5</w:t>
      </w:r>
      <w:r w:rsidR="00DF0494">
        <w:rPr>
          <w:rFonts w:ascii="宋体" w:hAnsi="宋体" w:hint="eastAsia"/>
          <w:sz w:val="24"/>
        </w:rPr>
        <w:t>）</w:t>
      </w:r>
      <w:r w:rsidR="0022099A">
        <w:rPr>
          <w:rFonts w:ascii="宋体" w:hAnsi="宋体" w:hint="eastAsia"/>
          <w:sz w:val="24"/>
        </w:rPr>
        <w:t>；</w:t>
      </w:r>
    </w:p>
    <w:p w:rsidR="009B358E" w:rsidRPr="000E1C43" w:rsidRDefault="002B27AB" w:rsidP="002B27AB">
      <w:pPr>
        <w:spacing w:line="360" w:lineRule="auto"/>
        <w:ind w:firstLineChars="250" w:firstLine="6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③</w:t>
      </w:r>
      <w:r w:rsidR="009B358E" w:rsidRPr="000E1C43">
        <w:rPr>
          <w:rFonts w:ascii="宋体" w:hAnsi="宋体" w:hint="eastAsia"/>
          <w:sz w:val="24"/>
        </w:rPr>
        <w:t>实习工作总结</w:t>
      </w:r>
      <w:r w:rsidR="0022099A">
        <w:rPr>
          <w:rFonts w:ascii="宋体" w:hAnsi="宋体" w:hint="eastAsia"/>
          <w:sz w:val="24"/>
        </w:rPr>
        <w:t>（内容包含实习、实习调整、实习替代等）；</w:t>
      </w:r>
    </w:p>
    <w:p w:rsidR="009B358E" w:rsidRPr="000E1C43" w:rsidRDefault="009B358E" w:rsidP="002E5847">
      <w:pPr>
        <w:numPr>
          <w:ilvl w:val="0"/>
          <w:numId w:val="13"/>
        </w:numPr>
        <w:spacing w:line="360" w:lineRule="auto"/>
        <w:rPr>
          <w:rFonts w:ascii="宋体"/>
          <w:sz w:val="24"/>
        </w:rPr>
      </w:pPr>
      <w:r w:rsidRPr="000E1C43">
        <w:rPr>
          <w:rFonts w:ascii="宋体" w:hAnsi="宋体" w:hint="eastAsia"/>
          <w:sz w:val="24"/>
        </w:rPr>
        <w:t>实习费用收取回执（纸质档）</w:t>
      </w:r>
      <w:r w:rsidR="0022099A">
        <w:rPr>
          <w:rFonts w:ascii="宋体" w:hAnsi="宋体" w:hint="eastAsia"/>
          <w:sz w:val="24"/>
        </w:rPr>
        <w:t>；</w:t>
      </w:r>
    </w:p>
    <w:p w:rsidR="009B358E" w:rsidRPr="004A6640" w:rsidRDefault="009B358E" w:rsidP="002E5847">
      <w:pPr>
        <w:numPr>
          <w:ilvl w:val="0"/>
          <w:numId w:val="13"/>
        </w:numPr>
        <w:spacing w:line="360" w:lineRule="auto"/>
        <w:rPr>
          <w:rFonts w:ascii="宋体"/>
          <w:sz w:val="24"/>
        </w:rPr>
      </w:pPr>
      <w:r w:rsidRPr="000E1C43">
        <w:rPr>
          <w:rFonts w:ascii="宋体" w:hAnsi="宋体" w:hint="eastAsia"/>
          <w:sz w:val="24"/>
        </w:rPr>
        <w:t>实习生实习信息汇总表（附指导费</w:t>
      </w:r>
      <w:r w:rsidR="002B27AB">
        <w:rPr>
          <w:rFonts w:ascii="宋体" w:hAnsi="宋体" w:hint="eastAsia"/>
          <w:sz w:val="24"/>
        </w:rPr>
        <w:t>金额</w:t>
      </w:r>
      <w:r w:rsidRPr="000E1C43">
        <w:rPr>
          <w:rFonts w:ascii="宋体" w:hAnsi="宋体" w:hint="eastAsia"/>
          <w:sz w:val="24"/>
        </w:rPr>
        <w:t>及实习生银行卡号</w:t>
      </w:r>
      <w:r w:rsidR="006A70AB">
        <w:rPr>
          <w:rFonts w:ascii="宋体" w:hAnsi="宋体" w:hint="eastAsia"/>
          <w:sz w:val="24"/>
        </w:rPr>
        <w:t>，见附件</w:t>
      </w:r>
      <w:r w:rsidR="00980531">
        <w:rPr>
          <w:rFonts w:ascii="宋体" w:hAnsi="宋体" w:hint="eastAsia"/>
          <w:sz w:val="24"/>
        </w:rPr>
        <w:t>6</w:t>
      </w:r>
      <w:r w:rsidRPr="000E1C43">
        <w:rPr>
          <w:rFonts w:ascii="宋体" w:hAnsi="宋体" w:hint="eastAsia"/>
          <w:sz w:val="24"/>
        </w:rPr>
        <w:t>）</w:t>
      </w:r>
      <w:r w:rsidR="004A6640">
        <w:rPr>
          <w:rFonts w:ascii="宋体" w:hAnsi="宋体" w:hint="eastAsia"/>
          <w:sz w:val="24"/>
        </w:rPr>
        <w:t>。</w:t>
      </w:r>
    </w:p>
    <w:p w:rsidR="004A6640" w:rsidRPr="00FE6919" w:rsidRDefault="004A6640" w:rsidP="002E5847">
      <w:pPr>
        <w:spacing w:line="360" w:lineRule="auto"/>
        <w:ind w:leftChars="228" w:left="479" w:firstLineChars="50" w:firstLine="120"/>
        <w:rPr>
          <w:sz w:val="24"/>
        </w:rPr>
      </w:pPr>
      <w:r>
        <w:rPr>
          <w:rFonts w:hint="eastAsia"/>
          <w:sz w:val="24"/>
        </w:rPr>
        <w:t>以上材料，除特别注明的以外，全部需要上交电子档和纸质档。</w:t>
      </w:r>
    </w:p>
    <w:p w:rsidR="00464575" w:rsidRPr="00B131B9" w:rsidRDefault="00464575" w:rsidP="00B131B9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B131B9">
        <w:rPr>
          <w:rFonts w:ascii="宋体" w:hAnsi="宋体" w:hint="eastAsia"/>
          <w:b/>
          <w:sz w:val="24"/>
        </w:rPr>
        <w:t>（三）关于实习补助</w:t>
      </w:r>
      <w:r w:rsidRPr="00B131B9">
        <w:rPr>
          <w:rFonts w:ascii="宋体" w:hAnsi="宋体"/>
          <w:b/>
          <w:sz w:val="24"/>
        </w:rPr>
        <w:t xml:space="preserve"> </w:t>
      </w:r>
    </w:p>
    <w:p w:rsidR="00464575" w:rsidRPr="00455FA9" w:rsidRDefault="00464575" w:rsidP="00464575">
      <w:pPr>
        <w:spacing w:line="360" w:lineRule="auto"/>
        <w:ind w:firstLineChars="196" w:firstLine="470"/>
        <w:rPr>
          <w:rFonts w:ascii="宋体" w:hAnsi="宋体"/>
          <w:sz w:val="24"/>
        </w:rPr>
      </w:pPr>
      <w:r w:rsidRPr="000E1C43"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今年由于受到疫情的影响，实习工作出现了重大变化，</w:t>
      </w:r>
      <w:r w:rsidRPr="00455FA9">
        <w:rPr>
          <w:rFonts w:ascii="宋体" w:hAnsi="宋体" w:hint="eastAsia"/>
          <w:sz w:val="24"/>
        </w:rPr>
        <w:t>学校只对实际参与了实习工作的学生进行实习补助。</w:t>
      </w:r>
    </w:p>
    <w:p w:rsidR="00464575" w:rsidRPr="000E1C43" w:rsidRDefault="00464575" w:rsidP="00464575">
      <w:pPr>
        <w:spacing w:line="360" w:lineRule="auto"/>
        <w:ind w:firstLineChars="196" w:firstLine="47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2.</w:t>
      </w:r>
      <w:r w:rsidRPr="000E1C43">
        <w:rPr>
          <w:rFonts w:ascii="宋体" w:hAnsi="宋体" w:hint="eastAsia"/>
          <w:sz w:val="24"/>
          <w:u w:color="FF0000"/>
        </w:rPr>
        <w:t>各学院于</w:t>
      </w:r>
      <w:r>
        <w:rPr>
          <w:rFonts w:ascii="宋体" w:hAnsi="宋体" w:hint="eastAsia"/>
          <w:b/>
          <w:sz w:val="24"/>
          <w:u w:color="FF0000"/>
        </w:rPr>
        <w:t>6</w:t>
      </w:r>
      <w:r w:rsidRPr="00955AA1">
        <w:rPr>
          <w:rFonts w:ascii="宋体" w:hAnsi="宋体" w:hint="eastAsia"/>
          <w:b/>
          <w:sz w:val="24"/>
          <w:u w:color="FF0000"/>
        </w:rPr>
        <w:t>月</w:t>
      </w:r>
      <w:r>
        <w:rPr>
          <w:rFonts w:ascii="宋体" w:hAnsi="宋体" w:hint="eastAsia"/>
          <w:b/>
          <w:sz w:val="24"/>
          <w:u w:color="FF0000"/>
        </w:rPr>
        <w:t>2</w:t>
      </w:r>
      <w:r w:rsidRPr="00955AA1">
        <w:rPr>
          <w:rFonts w:ascii="宋体" w:hAnsi="宋体" w:hint="eastAsia"/>
          <w:b/>
          <w:sz w:val="24"/>
          <w:u w:color="FF0000"/>
        </w:rPr>
        <w:t>日前</w:t>
      </w:r>
      <w:r>
        <w:rPr>
          <w:rFonts w:ascii="宋体" w:hAnsi="宋体" w:hint="eastAsia"/>
          <w:b/>
          <w:sz w:val="24"/>
          <w:u w:color="FF0000"/>
        </w:rPr>
        <w:t>（已返校学生可先行收取）</w:t>
      </w:r>
      <w:r w:rsidRPr="000E1C43">
        <w:rPr>
          <w:rFonts w:ascii="宋体" w:hAnsi="宋体" w:hint="eastAsia"/>
          <w:sz w:val="24"/>
        </w:rPr>
        <w:t>回收学生《实习联系函回执》，汇总并造表交教务处，由教务处负责集中报销。</w:t>
      </w:r>
    </w:p>
    <w:p w:rsidR="00464575" w:rsidRPr="000E1C43" w:rsidRDefault="002B27AB" w:rsidP="00464575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</w:t>
      </w:r>
      <w:r w:rsidR="00464575" w:rsidRPr="000E1C43">
        <w:rPr>
          <w:rFonts w:ascii="宋体" w:hAnsi="宋体"/>
          <w:sz w:val="24"/>
        </w:rPr>
        <w:t>.</w:t>
      </w:r>
      <w:r w:rsidR="00464575" w:rsidRPr="000E1C43">
        <w:rPr>
          <w:rFonts w:ascii="宋体" w:hAnsi="宋体" w:hint="eastAsia"/>
          <w:sz w:val="24"/>
        </w:rPr>
        <w:t>学校对各类实习生只进行</w:t>
      </w:r>
      <w:r w:rsidR="00464575" w:rsidRPr="0064528F">
        <w:rPr>
          <w:rFonts w:ascii="宋体" w:hAnsi="宋体" w:hint="eastAsia"/>
          <w:b/>
          <w:sz w:val="24"/>
        </w:rPr>
        <w:t>一次性</w:t>
      </w:r>
      <w:r w:rsidR="00464575" w:rsidRPr="000E1C43">
        <w:rPr>
          <w:rFonts w:ascii="宋体" w:hAnsi="宋体" w:hint="eastAsia"/>
          <w:sz w:val="24"/>
        </w:rPr>
        <w:t>的实习补助，请各学院认真核对各专业实习信息，切勿重复造表。</w:t>
      </w:r>
    </w:p>
    <w:p w:rsidR="00464575" w:rsidRPr="00455FA9" w:rsidRDefault="002B27AB" w:rsidP="00455FA9">
      <w:pPr>
        <w:spacing w:line="360" w:lineRule="auto"/>
        <w:ind w:firstLineChars="200" w:firstLine="480"/>
        <w:rPr>
          <w:rFonts w:ascii="宋体"/>
          <w:sz w:val="24"/>
        </w:rPr>
      </w:pPr>
      <w:r w:rsidRPr="00455FA9">
        <w:rPr>
          <w:rFonts w:ascii="宋体" w:hAnsi="宋体" w:hint="eastAsia"/>
          <w:sz w:val="24"/>
        </w:rPr>
        <w:t>4</w:t>
      </w:r>
      <w:r w:rsidR="00464575" w:rsidRPr="00455FA9">
        <w:rPr>
          <w:rFonts w:ascii="宋体" w:hAnsi="宋体"/>
          <w:sz w:val="24"/>
        </w:rPr>
        <w:t>.</w:t>
      </w:r>
      <w:r w:rsidR="00464575" w:rsidRPr="00455FA9">
        <w:rPr>
          <w:rFonts w:ascii="宋体" w:hAnsi="宋体" w:hint="eastAsia"/>
          <w:sz w:val="24"/>
        </w:rPr>
        <w:t>由于往年</w:t>
      </w:r>
      <w:r w:rsidRPr="00455FA9">
        <w:rPr>
          <w:rFonts w:ascii="宋体" w:hAnsi="宋体" w:hint="eastAsia"/>
          <w:sz w:val="24"/>
        </w:rPr>
        <w:t>实习信息汇总表</w:t>
      </w:r>
      <w:r w:rsidR="00464575" w:rsidRPr="00455FA9">
        <w:rPr>
          <w:rFonts w:ascii="宋体" w:hAnsi="宋体" w:hint="eastAsia"/>
          <w:sz w:val="24"/>
        </w:rPr>
        <w:t>错误较多，严重影响了学生实习补助的发放，务请各学院上交学生实习补助信息表前，树立责任意识，本着高度负责的精神，</w:t>
      </w:r>
      <w:r w:rsidR="001D52EC" w:rsidRPr="00455FA9">
        <w:rPr>
          <w:rFonts w:ascii="宋体" w:hAnsi="宋体" w:hint="eastAsia"/>
          <w:sz w:val="24"/>
        </w:rPr>
        <w:t>认真仔细核对表中各项信息。</w:t>
      </w:r>
      <w:r w:rsidR="00464575" w:rsidRPr="00455FA9">
        <w:rPr>
          <w:rFonts w:ascii="宋体" w:hAnsi="宋体" w:hint="eastAsia"/>
          <w:sz w:val="24"/>
        </w:rPr>
        <w:t>如发生错误，学校今年将查实最终责任人并追责，在学院、个人</w:t>
      </w:r>
      <w:r w:rsidR="001D52EC" w:rsidRPr="00455FA9">
        <w:rPr>
          <w:rFonts w:ascii="宋体" w:hAnsi="宋体" w:hint="eastAsia"/>
          <w:sz w:val="24"/>
        </w:rPr>
        <w:t>考核</w:t>
      </w:r>
      <w:r w:rsidR="00464575" w:rsidRPr="00455FA9">
        <w:rPr>
          <w:rFonts w:ascii="宋体" w:hAnsi="宋体" w:hint="eastAsia"/>
          <w:sz w:val="24"/>
        </w:rPr>
        <w:t>等工作中扣减积分。</w:t>
      </w:r>
    </w:p>
    <w:p w:rsidR="006A70AB" w:rsidRDefault="00AE3427" w:rsidP="002E5847">
      <w:pPr>
        <w:spacing w:line="360" w:lineRule="auto"/>
        <w:ind w:leftChars="171" w:left="359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附件：</w:t>
      </w:r>
    </w:p>
    <w:p w:rsidR="00C96530" w:rsidRPr="000F343C" w:rsidRDefault="006A70AB" w:rsidP="002E5847">
      <w:pPr>
        <w:spacing w:line="360" w:lineRule="auto"/>
        <w:ind w:leftChars="171" w:left="359" w:firstLineChars="100" w:firstLine="240"/>
        <w:rPr>
          <w:rFonts w:ascii="宋体" w:hAnsi="宋体"/>
          <w:sz w:val="24"/>
        </w:rPr>
      </w:pPr>
      <w:r w:rsidRPr="000F343C">
        <w:rPr>
          <w:rFonts w:ascii="宋体" w:hAnsi="宋体" w:hint="eastAsia"/>
          <w:sz w:val="24"/>
        </w:rPr>
        <w:t>附件1：</w:t>
      </w:r>
      <w:r w:rsidR="00C96530" w:rsidRPr="000F343C">
        <w:rPr>
          <w:rFonts w:ascii="宋体" w:hAnsi="宋体" w:hint="eastAsia"/>
          <w:sz w:val="24"/>
        </w:rPr>
        <w:t>本科论文汇总表（含成绩）</w:t>
      </w:r>
      <w:r w:rsidR="000F343C">
        <w:rPr>
          <w:rFonts w:ascii="宋体" w:hAnsi="宋体" w:hint="eastAsia"/>
          <w:sz w:val="24"/>
        </w:rPr>
        <w:t>；</w:t>
      </w:r>
    </w:p>
    <w:p w:rsidR="00C96530" w:rsidRPr="000F343C" w:rsidRDefault="00C96530" w:rsidP="00C96530">
      <w:pPr>
        <w:spacing w:line="360" w:lineRule="auto"/>
        <w:ind w:leftChars="171" w:left="359" w:firstLineChars="100" w:firstLine="240"/>
        <w:rPr>
          <w:rFonts w:ascii="宋体" w:hAnsi="宋体"/>
          <w:sz w:val="24"/>
        </w:rPr>
      </w:pPr>
      <w:r w:rsidRPr="000F343C">
        <w:rPr>
          <w:rFonts w:ascii="宋体" w:hAnsi="宋体" w:hint="eastAsia"/>
          <w:sz w:val="24"/>
        </w:rPr>
        <w:t>附件2：</w:t>
      </w:r>
      <w:r w:rsidR="000F343C" w:rsidRPr="000F343C">
        <w:rPr>
          <w:rFonts w:ascii="宋体" w:hAnsi="宋体" w:hint="eastAsia"/>
          <w:sz w:val="24"/>
        </w:rPr>
        <w:t>专</w:t>
      </w:r>
      <w:r w:rsidRPr="000F343C">
        <w:rPr>
          <w:rFonts w:ascii="宋体" w:hAnsi="宋体" w:hint="eastAsia"/>
          <w:sz w:val="24"/>
        </w:rPr>
        <w:t>科论文汇总表（含成绩）</w:t>
      </w:r>
      <w:r w:rsidR="000F343C">
        <w:rPr>
          <w:rFonts w:ascii="宋体" w:hAnsi="宋体" w:hint="eastAsia"/>
          <w:sz w:val="24"/>
        </w:rPr>
        <w:t>；</w:t>
      </w:r>
    </w:p>
    <w:p w:rsidR="000F343C" w:rsidRPr="000F343C" w:rsidRDefault="00C96530" w:rsidP="00C96530">
      <w:pPr>
        <w:spacing w:line="360" w:lineRule="auto"/>
        <w:ind w:leftChars="171" w:left="359" w:firstLineChars="100" w:firstLine="240"/>
        <w:rPr>
          <w:rFonts w:ascii="宋体" w:hAnsi="宋体"/>
          <w:sz w:val="24"/>
        </w:rPr>
      </w:pPr>
      <w:r w:rsidRPr="000F343C">
        <w:rPr>
          <w:rFonts w:ascii="宋体" w:hAnsi="宋体" w:hint="eastAsia"/>
          <w:sz w:val="24"/>
        </w:rPr>
        <w:t>附件3：</w:t>
      </w:r>
      <w:r w:rsidR="000F343C" w:rsidRPr="000F343C">
        <w:rPr>
          <w:rFonts w:ascii="宋体" w:hAnsi="宋体" w:hint="eastAsia"/>
          <w:sz w:val="24"/>
        </w:rPr>
        <w:t>不做毕业设计（论文）情况汇总表</w:t>
      </w:r>
      <w:r w:rsidR="000F343C">
        <w:rPr>
          <w:rFonts w:ascii="宋体" w:hAnsi="宋体" w:hint="eastAsia"/>
          <w:sz w:val="24"/>
        </w:rPr>
        <w:t>；</w:t>
      </w:r>
    </w:p>
    <w:p w:rsidR="006A70AB" w:rsidRPr="000F343C" w:rsidRDefault="000F343C" w:rsidP="000F343C">
      <w:pPr>
        <w:spacing w:line="360" w:lineRule="auto"/>
        <w:ind w:leftChars="171" w:left="359" w:firstLineChars="100" w:firstLine="240"/>
        <w:rPr>
          <w:rFonts w:ascii="宋体"/>
          <w:sz w:val="24"/>
        </w:rPr>
      </w:pPr>
      <w:r w:rsidRPr="000F343C">
        <w:rPr>
          <w:rFonts w:ascii="宋体" w:hAnsi="宋体" w:hint="eastAsia"/>
          <w:sz w:val="24"/>
        </w:rPr>
        <w:t>附件4：</w:t>
      </w:r>
      <w:r w:rsidR="006A70AB" w:rsidRPr="000F343C">
        <w:rPr>
          <w:rFonts w:ascii="宋体" w:hAnsi="宋体" w:hint="eastAsia"/>
          <w:sz w:val="24"/>
        </w:rPr>
        <w:t>实习成绩汇总表；</w:t>
      </w:r>
    </w:p>
    <w:p w:rsidR="006A70AB" w:rsidRPr="000F343C" w:rsidRDefault="006A70AB" w:rsidP="002E5847">
      <w:pPr>
        <w:spacing w:line="360" w:lineRule="auto"/>
        <w:ind w:leftChars="170" w:left="357" w:firstLineChars="100" w:firstLine="240"/>
        <w:rPr>
          <w:rFonts w:ascii="宋体"/>
          <w:sz w:val="24"/>
        </w:rPr>
      </w:pPr>
      <w:r w:rsidRPr="000F343C">
        <w:rPr>
          <w:rFonts w:ascii="宋体" w:hAnsi="宋体" w:hint="eastAsia"/>
          <w:sz w:val="24"/>
        </w:rPr>
        <w:t>附件</w:t>
      </w:r>
      <w:r w:rsidR="000F343C" w:rsidRPr="000F343C">
        <w:rPr>
          <w:rFonts w:ascii="宋体" w:hAnsi="宋体" w:hint="eastAsia"/>
          <w:sz w:val="24"/>
        </w:rPr>
        <w:t>5</w:t>
      </w:r>
      <w:r w:rsidRPr="000F343C">
        <w:rPr>
          <w:rFonts w:ascii="宋体" w:hAnsi="宋体" w:hint="eastAsia"/>
          <w:sz w:val="24"/>
        </w:rPr>
        <w:t>：实习调查报告</w:t>
      </w:r>
      <w:r w:rsidR="0009674C">
        <w:rPr>
          <w:rFonts w:ascii="宋体" w:hAnsi="宋体" w:hint="eastAsia"/>
          <w:sz w:val="24"/>
        </w:rPr>
        <w:t>汇总</w:t>
      </w:r>
      <w:r w:rsidRPr="000F343C">
        <w:rPr>
          <w:rFonts w:ascii="宋体" w:hAnsi="宋体" w:hint="eastAsia"/>
          <w:sz w:val="24"/>
        </w:rPr>
        <w:t>表；</w:t>
      </w:r>
    </w:p>
    <w:p w:rsidR="006A70AB" w:rsidRPr="000F343C" w:rsidRDefault="006A70AB" w:rsidP="002E5847">
      <w:pPr>
        <w:spacing w:line="360" w:lineRule="auto"/>
        <w:ind w:leftChars="170" w:left="357" w:firstLineChars="100" w:firstLine="240"/>
        <w:rPr>
          <w:rFonts w:ascii="宋体"/>
          <w:sz w:val="24"/>
        </w:rPr>
      </w:pPr>
      <w:r w:rsidRPr="000F343C">
        <w:rPr>
          <w:rFonts w:ascii="宋体" w:hAnsi="宋体" w:hint="eastAsia"/>
          <w:sz w:val="24"/>
        </w:rPr>
        <w:t>附件</w:t>
      </w:r>
      <w:r w:rsidR="000F343C" w:rsidRPr="000F343C">
        <w:rPr>
          <w:rFonts w:ascii="宋体" w:hAnsi="宋体" w:hint="eastAsia"/>
          <w:sz w:val="24"/>
        </w:rPr>
        <w:t>6</w:t>
      </w:r>
      <w:r w:rsidRPr="000F343C">
        <w:rPr>
          <w:rFonts w:ascii="宋体" w:hAnsi="宋体" w:hint="eastAsia"/>
          <w:sz w:val="24"/>
        </w:rPr>
        <w:t>：</w:t>
      </w:r>
      <w:r w:rsidR="00980531">
        <w:rPr>
          <w:rFonts w:ascii="宋体" w:hAnsi="宋体" w:hint="eastAsia"/>
          <w:sz w:val="24"/>
        </w:rPr>
        <w:t>实习</w:t>
      </w:r>
      <w:r w:rsidRPr="000F343C">
        <w:rPr>
          <w:rFonts w:ascii="宋体" w:hAnsi="宋体" w:hint="eastAsia"/>
          <w:sz w:val="24"/>
        </w:rPr>
        <w:t>生实习信息汇总表。</w:t>
      </w:r>
    </w:p>
    <w:p w:rsidR="009B358E" w:rsidRPr="000E1C43" w:rsidRDefault="0045725D" w:rsidP="002F7C8D">
      <w:pPr>
        <w:spacing w:line="360" w:lineRule="auto"/>
        <w:ind w:firstLineChars="2350" w:firstLine="564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教务处</w:t>
      </w:r>
    </w:p>
    <w:p w:rsidR="009B358E" w:rsidRPr="000E1C43" w:rsidRDefault="009B358E" w:rsidP="002F7C8D">
      <w:pPr>
        <w:spacing w:line="360" w:lineRule="auto"/>
        <w:ind w:leftChars="2000" w:left="4200" w:firstLineChars="350" w:firstLine="840"/>
        <w:rPr>
          <w:rFonts w:ascii="宋体"/>
          <w:sz w:val="24"/>
        </w:rPr>
      </w:pPr>
      <w:r w:rsidRPr="000E1C43">
        <w:rPr>
          <w:rFonts w:ascii="宋体" w:hAnsi="宋体" w:hint="eastAsia"/>
          <w:sz w:val="24"/>
        </w:rPr>
        <w:t>二〇</w:t>
      </w:r>
      <w:r w:rsidR="006A70AB">
        <w:rPr>
          <w:rFonts w:ascii="宋体" w:hAnsi="宋体" w:cs="仿宋_GB2312" w:hint="eastAsia"/>
          <w:sz w:val="24"/>
        </w:rPr>
        <w:t>二</w:t>
      </w:r>
      <w:r w:rsidR="0045725D" w:rsidRPr="000E1C43">
        <w:rPr>
          <w:rFonts w:ascii="宋体" w:hAnsi="宋体" w:hint="eastAsia"/>
          <w:sz w:val="24"/>
        </w:rPr>
        <w:t>〇</w:t>
      </w:r>
      <w:r w:rsidRPr="000E1C43">
        <w:rPr>
          <w:rFonts w:ascii="宋体" w:hAnsi="宋体" w:cs="仿宋_GB2312" w:hint="eastAsia"/>
          <w:sz w:val="24"/>
        </w:rPr>
        <w:t>年</w:t>
      </w:r>
      <w:r w:rsidR="006A70AB">
        <w:rPr>
          <w:rFonts w:ascii="宋体" w:hAnsi="宋体" w:cs="仿宋_GB2312" w:hint="eastAsia"/>
          <w:sz w:val="24"/>
        </w:rPr>
        <w:t>五</w:t>
      </w:r>
      <w:r w:rsidRPr="000E1C43">
        <w:rPr>
          <w:rFonts w:ascii="宋体" w:hAnsi="宋体" w:cs="仿宋_GB2312" w:hint="eastAsia"/>
          <w:sz w:val="24"/>
        </w:rPr>
        <w:t>月</w:t>
      </w:r>
      <w:r w:rsidR="006A70AB">
        <w:rPr>
          <w:rFonts w:ascii="宋体" w:hAnsi="宋体" w:cs="仿宋_GB2312" w:hint="eastAsia"/>
          <w:sz w:val="24"/>
        </w:rPr>
        <w:t>十</w:t>
      </w:r>
      <w:r w:rsidR="0061764C">
        <w:rPr>
          <w:rFonts w:ascii="宋体" w:hAnsi="宋体" w:cs="仿宋_GB2312" w:hint="eastAsia"/>
          <w:sz w:val="24"/>
        </w:rPr>
        <w:t>六</w:t>
      </w:r>
      <w:r w:rsidRPr="000E1C43">
        <w:rPr>
          <w:rFonts w:ascii="宋体" w:hAnsi="宋体" w:hint="eastAsia"/>
          <w:sz w:val="24"/>
        </w:rPr>
        <w:t>日</w:t>
      </w:r>
      <w:bookmarkStart w:id="0" w:name="_GoBack"/>
      <w:bookmarkEnd w:id="0"/>
    </w:p>
    <w:p w:rsidR="009B358E" w:rsidRPr="00FF08E6" w:rsidRDefault="009B358E" w:rsidP="003E7CAF">
      <w:pPr>
        <w:spacing w:line="360" w:lineRule="auto"/>
        <w:ind w:left="4200"/>
        <w:rPr>
          <w:rFonts w:ascii="仿宋_GB2312" w:eastAsia="仿宋_GB2312"/>
          <w:sz w:val="32"/>
          <w:szCs w:val="32"/>
        </w:rPr>
      </w:pPr>
    </w:p>
    <w:sectPr w:rsidR="009B358E" w:rsidRPr="00FF08E6" w:rsidSect="0003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701" w:bottom="1134" w:left="1701" w:header="851" w:footer="1077" w:gutter="0"/>
      <w:pgNumType w:chapStyle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43" w:rsidRDefault="00DA4F43">
      <w:r>
        <w:separator/>
      </w:r>
    </w:p>
  </w:endnote>
  <w:endnote w:type="continuationSeparator" w:id="0">
    <w:p w:rsidR="00DA4F43" w:rsidRDefault="00DA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8E" w:rsidRDefault="000552E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B358E" w:rsidRPr="00782C8E">
      <w:rPr>
        <w:noProof/>
        <w:lang w:val="zh-CN"/>
      </w:rPr>
      <w:t>10</w:t>
    </w:r>
    <w:r>
      <w:rPr>
        <w:noProof/>
        <w:lang w:val="zh-CN"/>
      </w:rPr>
      <w:fldChar w:fldCharType="end"/>
    </w:r>
  </w:p>
  <w:p w:rsidR="009B358E" w:rsidRDefault="009B358E">
    <w:pPr>
      <w:pStyle w:val="a3"/>
      <w:ind w:right="360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8E" w:rsidRDefault="000552E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5725D" w:rsidRPr="0045725D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9B358E" w:rsidRDefault="009B358E" w:rsidP="00CD2781">
    <w:pPr>
      <w:pStyle w:val="a3"/>
      <w:ind w:right="360"/>
      <w:jc w:val="right"/>
      <w:rPr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C8D" w:rsidRDefault="002F7C8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43" w:rsidRDefault="00DA4F43">
      <w:r>
        <w:separator/>
      </w:r>
    </w:p>
  </w:footnote>
  <w:footnote w:type="continuationSeparator" w:id="0">
    <w:p w:rsidR="00DA4F43" w:rsidRDefault="00DA4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C8D" w:rsidRDefault="002F7C8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8E" w:rsidRDefault="009B358E" w:rsidP="00D96A4A">
    <w:pPr>
      <w:pStyle w:val="ac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C8D" w:rsidRDefault="002F7C8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C4D2F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CBE2476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9A0AF6F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72E2D5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2396AFF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DC6C9E6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18855D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ED2B9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B8E5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C4EEE9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47D54A4"/>
    <w:multiLevelType w:val="hybridMultilevel"/>
    <w:tmpl w:val="53766404"/>
    <w:lvl w:ilvl="0" w:tplc="DB2819F6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FE51CDC"/>
    <w:multiLevelType w:val="hybridMultilevel"/>
    <w:tmpl w:val="7228F2EA"/>
    <w:lvl w:ilvl="0" w:tplc="26144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19E35F6"/>
    <w:multiLevelType w:val="hybridMultilevel"/>
    <w:tmpl w:val="3B300910"/>
    <w:lvl w:ilvl="0" w:tplc="B74EBC2A">
      <w:start w:val="1"/>
      <w:numFmt w:val="decimalEnclosedCircle"/>
      <w:lvlText w:val="%1"/>
      <w:lvlJc w:val="left"/>
      <w:pPr>
        <w:ind w:left="957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37" w:hanging="420"/>
      </w:pPr>
    </w:lvl>
    <w:lvl w:ilvl="2" w:tplc="0409001B" w:tentative="1">
      <w:start w:val="1"/>
      <w:numFmt w:val="lowerRoman"/>
      <w:lvlText w:val="%3."/>
      <w:lvlJc w:val="righ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9" w:tentative="1">
      <w:start w:val="1"/>
      <w:numFmt w:val="lowerLetter"/>
      <w:lvlText w:val="%5)"/>
      <w:lvlJc w:val="left"/>
      <w:pPr>
        <w:ind w:left="2697" w:hanging="420"/>
      </w:pPr>
    </w:lvl>
    <w:lvl w:ilvl="5" w:tplc="0409001B" w:tentative="1">
      <w:start w:val="1"/>
      <w:numFmt w:val="lowerRoman"/>
      <w:lvlText w:val="%6."/>
      <w:lvlJc w:val="righ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9" w:tentative="1">
      <w:start w:val="1"/>
      <w:numFmt w:val="lowerLetter"/>
      <w:lvlText w:val="%8)"/>
      <w:lvlJc w:val="left"/>
      <w:pPr>
        <w:ind w:left="3957" w:hanging="420"/>
      </w:pPr>
    </w:lvl>
    <w:lvl w:ilvl="8" w:tplc="0409001B" w:tentative="1">
      <w:start w:val="1"/>
      <w:numFmt w:val="lowerRoman"/>
      <w:lvlText w:val="%9."/>
      <w:lvlJc w:val="right"/>
      <w:pPr>
        <w:ind w:left="4377" w:hanging="420"/>
      </w:pPr>
    </w:lvl>
  </w:abstractNum>
  <w:abstractNum w:abstractNumId="13">
    <w:nsid w:val="39703610"/>
    <w:multiLevelType w:val="hybridMultilevel"/>
    <w:tmpl w:val="540EF102"/>
    <w:lvl w:ilvl="0" w:tplc="97B44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4B02500F"/>
    <w:multiLevelType w:val="hybridMultilevel"/>
    <w:tmpl w:val="4830D802"/>
    <w:lvl w:ilvl="0" w:tplc="2D2EA1D8">
      <w:start w:val="1"/>
      <w:numFmt w:val="japaneseCounting"/>
      <w:lvlText w:val="%1、"/>
      <w:lvlJc w:val="left"/>
      <w:pPr>
        <w:ind w:left="914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4" w:hanging="420"/>
      </w:pPr>
    </w:lvl>
    <w:lvl w:ilvl="2" w:tplc="0409001B" w:tentative="1">
      <w:start w:val="1"/>
      <w:numFmt w:val="lowerRoman"/>
      <w:lvlText w:val="%3."/>
      <w:lvlJc w:val="right"/>
      <w:pPr>
        <w:ind w:left="1694" w:hanging="420"/>
      </w:pPr>
    </w:lvl>
    <w:lvl w:ilvl="3" w:tplc="0409000F" w:tentative="1">
      <w:start w:val="1"/>
      <w:numFmt w:val="decimal"/>
      <w:lvlText w:val="%4."/>
      <w:lvlJc w:val="left"/>
      <w:pPr>
        <w:ind w:left="2114" w:hanging="420"/>
      </w:pPr>
    </w:lvl>
    <w:lvl w:ilvl="4" w:tplc="04090019" w:tentative="1">
      <w:start w:val="1"/>
      <w:numFmt w:val="lowerLetter"/>
      <w:lvlText w:val="%5)"/>
      <w:lvlJc w:val="left"/>
      <w:pPr>
        <w:ind w:left="2534" w:hanging="420"/>
      </w:pPr>
    </w:lvl>
    <w:lvl w:ilvl="5" w:tplc="0409001B" w:tentative="1">
      <w:start w:val="1"/>
      <w:numFmt w:val="lowerRoman"/>
      <w:lvlText w:val="%6."/>
      <w:lvlJc w:val="right"/>
      <w:pPr>
        <w:ind w:left="2954" w:hanging="420"/>
      </w:pPr>
    </w:lvl>
    <w:lvl w:ilvl="6" w:tplc="0409000F" w:tentative="1">
      <w:start w:val="1"/>
      <w:numFmt w:val="decimal"/>
      <w:lvlText w:val="%7."/>
      <w:lvlJc w:val="left"/>
      <w:pPr>
        <w:ind w:left="3374" w:hanging="420"/>
      </w:pPr>
    </w:lvl>
    <w:lvl w:ilvl="7" w:tplc="04090019" w:tentative="1">
      <w:start w:val="1"/>
      <w:numFmt w:val="lowerLetter"/>
      <w:lvlText w:val="%8)"/>
      <w:lvlJc w:val="left"/>
      <w:pPr>
        <w:ind w:left="3794" w:hanging="420"/>
      </w:pPr>
    </w:lvl>
    <w:lvl w:ilvl="8" w:tplc="0409001B" w:tentative="1">
      <w:start w:val="1"/>
      <w:numFmt w:val="lowerRoman"/>
      <w:lvlText w:val="%9."/>
      <w:lvlJc w:val="right"/>
      <w:pPr>
        <w:ind w:left="4214" w:hanging="42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CAF"/>
    <w:rsid w:val="00012B10"/>
    <w:rsid w:val="00014BF0"/>
    <w:rsid w:val="00021D9E"/>
    <w:rsid w:val="00034765"/>
    <w:rsid w:val="00044E97"/>
    <w:rsid w:val="00050D48"/>
    <w:rsid w:val="000552E8"/>
    <w:rsid w:val="000660FA"/>
    <w:rsid w:val="00094FAB"/>
    <w:rsid w:val="0009627C"/>
    <w:rsid w:val="0009674C"/>
    <w:rsid w:val="000D4410"/>
    <w:rsid w:val="000E0F08"/>
    <w:rsid w:val="000E1C43"/>
    <w:rsid w:val="000E2A79"/>
    <w:rsid w:val="000E7674"/>
    <w:rsid w:val="000F343C"/>
    <w:rsid w:val="000F6C44"/>
    <w:rsid w:val="000F7E55"/>
    <w:rsid w:val="001314D1"/>
    <w:rsid w:val="001378D0"/>
    <w:rsid w:val="00142883"/>
    <w:rsid w:val="00143428"/>
    <w:rsid w:val="0015071D"/>
    <w:rsid w:val="00150B89"/>
    <w:rsid w:val="00152AF6"/>
    <w:rsid w:val="0015450B"/>
    <w:rsid w:val="00154E5E"/>
    <w:rsid w:val="00163847"/>
    <w:rsid w:val="00165D06"/>
    <w:rsid w:val="00167D9F"/>
    <w:rsid w:val="00171BF5"/>
    <w:rsid w:val="00173159"/>
    <w:rsid w:val="00186081"/>
    <w:rsid w:val="001955CB"/>
    <w:rsid w:val="001A6EC9"/>
    <w:rsid w:val="001B1449"/>
    <w:rsid w:val="001B3B2A"/>
    <w:rsid w:val="001C1D93"/>
    <w:rsid w:val="001C2FF8"/>
    <w:rsid w:val="001C6823"/>
    <w:rsid w:val="001D52EC"/>
    <w:rsid w:val="001F2A01"/>
    <w:rsid w:val="001F5FE8"/>
    <w:rsid w:val="001F6580"/>
    <w:rsid w:val="001F6D57"/>
    <w:rsid w:val="001F7498"/>
    <w:rsid w:val="0022099A"/>
    <w:rsid w:val="002246E8"/>
    <w:rsid w:val="00231B1A"/>
    <w:rsid w:val="00232C51"/>
    <w:rsid w:val="00237107"/>
    <w:rsid w:val="00240FC9"/>
    <w:rsid w:val="002478F9"/>
    <w:rsid w:val="00254F5E"/>
    <w:rsid w:val="0027710A"/>
    <w:rsid w:val="0028534B"/>
    <w:rsid w:val="002B27AB"/>
    <w:rsid w:val="002B70D3"/>
    <w:rsid w:val="002E5847"/>
    <w:rsid w:val="002F09B4"/>
    <w:rsid w:val="002F0A3D"/>
    <w:rsid w:val="002F43F3"/>
    <w:rsid w:val="002F7C8D"/>
    <w:rsid w:val="0030203E"/>
    <w:rsid w:val="00304483"/>
    <w:rsid w:val="00304A6C"/>
    <w:rsid w:val="00314716"/>
    <w:rsid w:val="00327CF1"/>
    <w:rsid w:val="003327CF"/>
    <w:rsid w:val="003519E8"/>
    <w:rsid w:val="0035305E"/>
    <w:rsid w:val="003556DC"/>
    <w:rsid w:val="00356198"/>
    <w:rsid w:val="00356332"/>
    <w:rsid w:val="0036060B"/>
    <w:rsid w:val="0036632C"/>
    <w:rsid w:val="00371FEF"/>
    <w:rsid w:val="00374E27"/>
    <w:rsid w:val="00382AF3"/>
    <w:rsid w:val="0039409A"/>
    <w:rsid w:val="003C5532"/>
    <w:rsid w:val="003E7CAF"/>
    <w:rsid w:val="00416F9F"/>
    <w:rsid w:val="004251AC"/>
    <w:rsid w:val="00427813"/>
    <w:rsid w:val="0042788A"/>
    <w:rsid w:val="00430822"/>
    <w:rsid w:val="00432DB6"/>
    <w:rsid w:val="00442AAB"/>
    <w:rsid w:val="0045521F"/>
    <w:rsid w:val="004553C8"/>
    <w:rsid w:val="00455FA9"/>
    <w:rsid w:val="0045725D"/>
    <w:rsid w:val="00464575"/>
    <w:rsid w:val="004659CD"/>
    <w:rsid w:val="00470FBE"/>
    <w:rsid w:val="00485E90"/>
    <w:rsid w:val="0048633F"/>
    <w:rsid w:val="00490613"/>
    <w:rsid w:val="00493688"/>
    <w:rsid w:val="004A354A"/>
    <w:rsid w:val="004A5F3F"/>
    <w:rsid w:val="004A6640"/>
    <w:rsid w:val="004B09CE"/>
    <w:rsid w:val="004B6957"/>
    <w:rsid w:val="004D34F9"/>
    <w:rsid w:val="004D6362"/>
    <w:rsid w:val="004E4E8E"/>
    <w:rsid w:val="00505D2A"/>
    <w:rsid w:val="00510083"/>
    <w:rsid w:val="0052037F"/>
    <w:rsid w:val="00544152"/>
    <w:rsid w:val="00557D01"/>
    <w:rsid w:val="00566F9A"/>
    <w:rsid w:val="0057110A"/>
    <w:rsid w:val="005827FB"/>
    <w:rsid w:val="0059143A"/>
    <w:rsid w:val="005A0474"/>
    <w:rsid w:val="005B0ED4"/>
    <w:rsid w:val="005B471A"/>
    <w:rsid w:val="005C6224"/>
    <w:rsid w:val="005F2490"/>
    <w:rsid w:val="005F4CDA"/>
    <w:rsid w:val="005F69BB"/>
    <w:rsid w:val="005F6E31"/>
    <w:rsid w:val="006059BC"/>
    <w:rsid w:val="0061764C"/>
    <w:rsid w:val="006304D9"/>
    <w:rsid w:val="00640EBF"/>
    <w:rsid w:val="0064528F"/>
    <w:rsid w:val="0065300C"/>
    <w:rsid w:val="00653FEC"/>
    <w:rsid w:val="00654438"/>
    <w:rsid w:val="006647C0"/>
    <w:rsid w:val="006828DD"/>
    <w:rsid w:val="006A4372"/>
    <w:rsid w:val="006A70AB"/>
    <w:rsid w:val="006B7E67"/>
    <w:rsid w:val="006E3BFE"/>
    <w:rsid w:val="007011DB"/>
    <w:rsid w:val="00702132"/>
    <w:rsid w:val="0070602D"/>
    <w:rsid w:val="00710CDD"/>
    <w:rsid w:val="00715EA4"/>
    <w:rsid w:val="00725CB2"/>
    <w:rsid w:val="00732228"/>
    <w:rsid w:val="007426C6"/>
    <w:rsid w:val="00743FC7"/>
    <w:rsid w:val="00776BCD"/>
    <w:rsid w:val="00780326"/>
    <w:rsid w:val="0078069A"/>
    <w:rsid w:val="00782C8E"/>
    <w:rsid w:val="00790046"/>
    <w:rsid w:val="007A1AE1"/>
    <w:rsid w:val="007B1DCA"/>
    <w:rsid w:val="007B7D00"/>
    <w:rsid w:val="007C1914"/>
    <w:rsid w:val="007D3589"/>
    <w:rsid w:val="007D3BFA"/>
    <w:rsid w:val="007F0437"/>
    <w:rsid w:val="007F10B4"/>
    <w:rsid w:val="007F2BA0"/>
    <w:rsid w:val="007F3455"/>
    <w:rsid w:val="00810861"/>
    <w:rsid w:val="00813A88"/>
    <w:rsid w:val="008360CA"/>
    <w:rsid w:val="0084534D"/>
    <w:rsid w:val="00851F53"/>
    <w:rsid w:val="00865082"/>
    <w:rsid w:val="00875E03"/>
    <w:rsid w:val="00886098"/>
    <w:rsid w:val="008974BA"/>
    <w:rsid w:val="008B053B"/>
    <w:rsid w:val="008C2835"/>
    <w:rsid w:val="008D2965"/>
    <w:rsid w:val="008D4FD9"/>
    <w:rsid w:val="008D67E0"/>
    <w:rsid w:val="008E39C9"/>
    <w:rsid w:val="00904945"/>
    <w:rsid w:val="0092117D"/>
    <w:rsid w:val="009360F2"/>
    <w:rsid w:val="009378C7"/>
    <w:rsid w:val="0094376A"/>
    <w:rsid w:val="00945607"/>
    <w:rsid w:val="00955AA1"/>
    <w:rsid w:val="009562E9"/>
    <w:rsid w:val="009666BC"/>
    <w:rsid w:val="00971913"/>
    <w:rsid w:val="009778A8"/>
    <w:rsid w:val="00980531"/>
    <w:rsid w:val="00986496"/>
    <w:rsid w:val="00991368"/>
    <w:rsid w:val="00992C94"/>
    <w:rsid w:val="00997D41"/>
    <w:rsid w:val="009B193C"/>
    <w:rsid w:val="009B358E"/>
    <w:rsid w:val="009D72DB"/>
    <w:rsid w:val="009E18AE"/>
    <w:rsid w:val="009E30AE"/>
    <w:rsid w:val="009E39BE"/>
    <w:rsid w:val="009E53A1"/>
    <w:rsid w:val="00A05E0E"/>
    <w:rsid w:val="00A05EC3"/>
    <w:rsid w:val="00A06423"/>
    <w:rsid w:val="00A2138C"/>
    <w:rsid w:val="00A52559"/>
    <w:rsid w:val="00A5728E"/>
    <w:rsid w:val="00A70F4E"/>
    <w:rsid w:val="00A73E4D"/>
    <w:rsid w:val="00A957FF"/>
    <w:rsid w:val="00AA21FD"/>
    <w:rsid w:val="00AC669E"/>
    <w:rsid w:val="00AD1383"/>
    <w:rsid w:val="00AE3427"/>
    <w:rsid w:val="00AF290E"/>
    <w:rsid w:val="00AF3208"/>
    <w:rsid w:val="00B131B9"/>
    <w:rsid w:val="00B23A32"/>
    <w:rsid w:val="00B30EFE"/>
    <w:rsid w:val="00B462F2"/>
    <w:rsid w:val="00B46CE0"/>
    <w:rsid w:val="00B61D0D"/>
    <w:rsid w:val="00B63718"/>
    <w:rsid w:val="00B71323"/>
    <w:rsid w:val="00B74AA3"/>
    <w:rsid w:val="00BA6082"/>
    <w:rsid w:val="00BB1793"/>
    <w:rsid w:val="00BB6D41"/>
    <w:rsid w:val="00BC18F4"/>
    <w:rsid w:val="00BD5331"/>
    <w:rsid w:val="00BE03B9"/>
    <w:rsid w:val="00C20D13"/>
    <w:rsid w:val="00C26234"/>
    <w:rsid w:val="00C26292"/>
    <w:rsid w:val="00C2646D"/>
    <w:rsid w:val="00C30C38"/>
    <w:rsid w:val="00C32ABB"/>
    <w:rsid w:val="00C35E3C"/>
    <w:rsid w:val="00C40D19"/>
    <w:rsid w:val="00C623D6"/>
    <w:rsid w:val="00C65BFB"/>
    <w:rsid w:val="00C67D86"/>
    <w:rsid w:val="00C727CE"/>
    <w:rsid w:val="00C84F2A"/>
    <w:rsid w:val="00C87D57"/>
    <w:rsid w:val="00C87ED1"/>
    <w:rsid w:val="00C92ED5"/>
    <w:rsid w:val="00C96530"/>
    <w:rsid w:val="00CA20F5"/>
    <w:rsid w:val="00CA2E9D"/>
    <w:rsid w:val="00CB0F4F"/>
    <w:rsid w:val="00CD045A"/>
    <w:rsid w:val="00CD2781"/>
    <w:rsid w:val="00CE2F2C"/>
    <w:rsid w:val="00D009EA"/>
    <w:rsid w:val="00D063C7"/>
    <w:rsid w:val="00D23CB4"/>
    <w:rsid w:val="00D35566"/>
    <w:rsid w:val="00D56AAF"/>
    <w:rsid w:val="00D63B1E"/>
    <w:rsid w:val="00D65D31"/>
    <w:rsid w:val="00D7117D"/>
    <w:rsid w:val="00D83C3F"/>
    <w:rsid w:val="00D96A4A"/>
    <w:rsid w:val="00DA4F43"/>
    <w:rsid w:val="00DB59B6"/>
    <w:rsid w:val="00DB7307"/>
    <w:rsid w:val="00DB756D"/>
    <w:rsid w:val="00DC3BD6"/>
    <w:rsid w:val="00DD1EEC"/>
    <w:rsid w:val="00DD4BFA"/>
    <w:rsid w:val="00DE2E57"/>
    <w:rsid w:val="00DE5707"/>
    <w:rsid w:val="00DF0494"/>
    <w:rsid w:val="00DF21FA"/>
    <w:rsid w:val="00DF4103"/>
    <w:rsid w:val="00DF6DE2"/>
    <w:rsid w:val="00E020C5"/>
    <w:rsid w:val="00E130B8"/>
    <w:rsid w:val="00E2156E"/>
    <w:rsid w:val="00E26D6B"/>
    <w:rsid w:val="00E338F5"/>
    <w:rsid w:val="00E52828"/>
    <w:rsid w:val="00E65A73"/>
    <w:rsid w:val="00E66CA3"/>
    <w:rsid w:val="00E70026"/>
    <w:rsid w:val="00E7492C"/>
    <w:rsid w:val="00E815D1"/>
    <w:rsid w:val="00E8227C"/>
    <w:rsid w:val="00E849E5"/>
    <w:rsid w:val="00E95E74"/>
    <w:rsid w:val="00EA7A1B"/>
    <w:rsid w:val="00EB0624"/>
    <w:rsid w:val="00ED18F7"/>
    <w:rsid w:val="00ED2847"/>
    <w:rsid w:val="00ED30D4"/>
    <w:rsid w:val="00EE1BFC"/>
    <w:rsid w:val="00EE7CFA"/>
    <w:rsid w:val="00EF263B"/>
    <w:rsid w:val="00F041EB"/>
    <w:rsid w:val="00F17C05"/>
    <w:rsid w:val="00F331EA"/>
    <w:rsid w:val="00F42055"/>
    <w:rsid w:val="00F46E51"/>
    <w:rsid w:val="00F51FDE"/>
    <w:rsid w:val="00F5552C"/>
    <w:rsid w:val="00F61F8C"/>
    <w:rsid w:val="00F623D0"/>
    <w:rsid w:val="00F77EA9"/>
    <w:rsid w:val="00F8242A"/>
    <w:rsid w:val="00F84045"/>
    <w:rsid w:val="00F84E9E"/>
    <w:rsid w:val="00F850DE"/>
    <w:rsid w:val="00FA478E"/>
    <w:rsid w:val="00FB0C1A"/>
    <w:rsid w:val="00FB4836"/>
    <w:rsid w:val="00FD349E"/>
    <w:rsid w:val="00FD3F84"/>
    <w:rsid w:val="00FE2D86"/>
    <w:rsid w:val="00FE6919"/>
    <w:rsid w:val="00FF0180"/>
    <w:rsid w:val="00FF08E6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AF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E7CA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">
    <w:name w:val="页脚 Char"/>
    <w:link w:val="a3"/>
    <w:uiPriority w:val="99"/>
    <w:locked/>
    <w:rsid w:val="003E7CAF"/>
    <w:rPr>
      <w:rFonts w:ascii="Times New Roman" w:eastAsia="宋体" w:hAnsi="Times New Roman" w:cs="Times New Roman"/>
      <w:sz w:val="18"/>
    </w:rPr>
  </w:style>
  <w:style w:type="character" w:customStyle="1" w:styleId="a4">
    <w:name w:val="页脚 字符"/>
    <w:uiPriority w:val="99"/>
    <w:semiHidden/>
    <w:rsid w:val="003E7CAF"/>
    <w:rPr>
      <w:rFonts w:ascii="Times New Roman" w:eastAsia="宋体" w:hAnsi="Times New Roman"/>
      <w:sz w:val="18"/>
    </w:rPr>
  </w:style>
  <w:style w:type="paragraph" w:styleId="a5">
    <w:name w:val="Body Text"/>
    <w:basedOn w:val="a"/>
    <w:link w:val="Char0"/>
    <w:uiPriority w:val="99"/>
    <w:rsid w:val="003E7CAF"/>
    <w:rPr>
      <w:rFonts w:eastAsia="仿宋_GB2312"/>
      <w:spacing w:val="-6"/>
      <w:kern w:val="10"/>
      <w:sz w:val="24"/>
    </w:rPr>
  </w:style>
  <w:style w:type="character" w:customStyle="1" w:styleId="Char0">
    <w:name w:val="正文文本 Char"/>
    <w:link w:val="a5"/>
    <w:uiPriority w:val="99"/>
    <w:locked/>
    <w:rsid w:val="003E7CAF"/>
    <w:rPr>
      <w:rFonts w:ascii="Times New Roman" w:eastAsia="仿宋_GB2312" w:hAnsi="Times New Roman" w:cs="Times New Roman"/>
      <w:spacing w:val="-6"/>
      <w:kern w:val="10"/>
      <w:sz w:val="24"/>
    </w:rPr>
  </w:style>
  <w:style w:type="paragraph" w:styleId="a6">
    <w:name w:val="Body Text Indent"/>
    <w:basedOn w:val="a"/>
    <w:link w:val="Char1"/>
    <w:uiPriority w:val="99"/>
    <w:rsid w:val="003E7CAF"/>
    <w:pPr>
      <w:ind w:firstLineChars="200" w:firstLine="640"/>
    </w:pPr>
    <w:rPr>
      <w:rFonts w:eastAsia="仿宋_GB2312"/>
      <w:kern w:val="0"/>
      <w:sz w:val="24"/>
    </w:rPr>
  </w:style>
  <w:style w:type="character" w:customStyle="1" w:styleId="Char1">
    <w:name w:val="正文文本缩进 Char"/>
    <w:link w:val="a6"/>
    <w:uiPriority w:val="99"/>
    <w:locked/>
    <w:rsid w:val="003E7CAF"/>
    <w:rPr>
      <w:rFonts w:ascii="Times New Roman" w:eastAsia="仿宋_GB2312" w:hAnsi="Times New Roman" w:cs="Times New Roman"/>
      <w:sz w:val="24"/>
    </w:rPr>
  </w:style>
  <w:style w:type="paragraph" w:styleId="a7">
    <w:name w:val="Normal (Web)"/>
    <w:basedOn w:val="a"/>
    <w:uiPriority w:val="99"/>
    <w:rsid w:val="003E7C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Body Text Indent 3"/>
    <w:basedOn w:val="a"/>
    <w:link w:val="3Char"/>
    <w:uiPriority w:val="99"/>
    <w:rsid w:val="003E7CAF"/>
    <w:pPr>
      <w:spacing w:after="120"/>
      <w:ind w:leftChars="200" w:left="420"/>
    </w:pPr>
    <w:rPr>
      <w:kern w:val="0"/>
      <w:sz w:val="16"/>
      <w:szCs w:val="16"/>
    </w:rPr>
  </w:style>
  <w:style w:type="character" w:customStyle="1" w:styleId="3Char">
    <w:name w:val="正文文本缩进 3 Char"/>
    <w:link w:val="3"/>
    <w:uiPriority w:val="99"/>
    <w:locked/>
    <w:rsid w:val="003E7CAF"/>
    <w:rPr>
      <w:rFonts w:ascii="Times New Roman" w:eastAsia="宋体" w:hAnsi="Times New Roman" w:cs="Times New Roman"/>
      <w:sz w:val="16"/>
    </w:rPr>
  </w:style>
  <w:style w:type="paragraph" w:styleId="2">
    <w:name w:val="Body Text Indent 2"/>
    <w:basedOn w:val="a"/>
    <w:link w:val="2Char"/>
    <w:uiPriority w:val="99"/>
    <w:rsid w:val="003E7CAF"/>
    <w:pPr>
      <w:spacing w:after="120" w:line="480" w:lineRule="auto"/>
      <w:ind w:leftChars="200" w:left="420"/>
    </w:pPr>
    <w:rPr>
      <w:kern w:val="0"/>
      <w:sz w:val="24"/>
    </w:rPr>
  </w:style>
  <w:style w:type="character" w:customStyle="1" w:styleId="2Char">
    <w:name w:val="正文文本缩进 2 Char"/>
    <w:link w:val="2"/>
    <w:uiPriority w:val="99"/>
    <w:locked/>
    <w:rsid w:val="003E7CAF"/>
    <w:rPr>
      <w:rFonts w:ascii="Times New Roman" w:eastAsia="宋体" w:hAnsi="Times New Roman" w:cs="Times New Roman"/>
      <w:sz w:val="24"/>
    </w:rPr>
  </w:style>
  <w:style w:type="paragraph" w:styleId="a8">
    <w:name w:val="Balloon Text"/>
    <w:basedOn w:val="a"/>
    <w:link w:val="Char2"/>
    <w:uiPriority w:val="99"/>
    <w:semiHidden/>
    <w:rsid w:val="00F850DE"/>
    <w:rPr>
      <w:kern w:val="0"/>
      <w:sz w:val="18"/>
      <w:szCs w:val="18"/>
    </w:rPr>
  </w:style>
  <w:style w:type="character" w:customStyle="1" w:styleId="Char2">
    <w:name w:val="批注框文本 Char"/>
    <w:link w:val="a8"/>
    <w:uiPriority w:val="99"/>
    <w:semiHidden/>
    <w:locked/>
    <w:rsid w:val="00F850DE"/>
    <w:rPr>
      <w:rFonts w:ascii="Times New Roman" w:eastAsia="宋体" w:hAnsi="Times New Roman" w:cs="Times New Roman"/>
      <w:sz w:val="18"/>
    </w:rPr>
  </w:style>
  <w:style w:type="character" w:styleId="a9">
    <w:name w:val="annotation reference"/>
    <w:uiPriority w:val="99"/>
    <w:semiHidden/>
    <w:rsid w:val="00715EA4"/>
    <w:rPr>
      <w:rFonts w:cs="Times New Roman"/>
      <w:sz w:val="21"/>
    </w:rPr>
  </w:style>
  <w:style w:type="paragraph" w:styleId="aa">
    <w:name w:val="annotation text"/>
    <w:basedOn w:val="a"/>
    <w:link w:val="Char3"/>
    <w:uiPriority w:val="99"/>
    <w:semiHidden/>
    <w:rsid w:val="00715EA4"/>
    <w:pPr>
      <w:jc w:val="left"/>
    </w:pPr>
    <w:rPr>
      <w:kern w:val="0"/>
      <w:sz w:val="24"/>
    </w:rPr>
  </w:style>
  <w:style w:type="character" w:customStyle="1" w:styleId="Char3">
    <w:name w:val="批注文字 Char"/>
    <w:link w:val="aa"/>
    <w:uiPriority w:val="99"/>
    <w:semiHidden/>
    <w:locked/>
    <w:rsid w:val="00715EA4"/>
    <w:rPr>
      <w:rFonts w:ascii="Times New Roman" w:eastAsia="宋体" w:hAnsi="Times New Roman" w:cs="Times New Roman"/>
      <w:sz w:val="24"/>
    </w:rPr>
  </w:style>
  <w:style w:type="paragraph" w:styleId="ab">
    <w:name w:val="annotation subject"/>
    <w:basedOn w:val="aa"/>
    <w:next w:val="aa"/>
    <w:link w:val="Char4"/>
    <w:uiPriority w:val="99"/>
    <w:semiHidden/>
    <w:rsid w:val="00715EA4"/>
    <w:rPr>
      <w:b/>
      <w:bCs/>
    </w:rPr>
  </w:style>
  <w:style w:type="character" w:customStyle="1" w:styleId="Char4">
    <w:name w:val="批注主题 Char"/>
    <w:link w:val="ab"/>
    <w:uiPriority w:val="99"/>
    <w:semiHidden/>
    <w:locked/>
    <w:rsid w:val="00715EA4"/>
    <w:rPr>
      <w:rFonts w:ascii="Times New Roman" w:eastAsia="宋体" w:hAnsi="Times New Roman" w:cs="Times New Roman"/>
      <w:b/>
      <w:sz w:val="24"/>
    </w:rPr>
  </w:style>
  <w:style w:type="paragraph" w:styleId="ac">
    <w:name w:val="header"/>
    <w:basedOn w:val="a"/>
    <w:link w:val="Char5"/>
    <w:uiPriority w:val="99"/>
    <w:rsid w:val="00B63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5">
    <w:name w:val="页眉 Char"/>
    <w:link w:val="ac"/>
    <w:uiPriority w:val="99"/>
    <w:semiHidden/>
    <w:locked/>
    <w:rsid w:val="00163847"/>
    <w:rPr>
      <w:rFonts w:ascii="Times New Roman" w:eastAsia="宋体" w:hAnsi="Times New Roman" w:cs="Times New Roman"/>
      <w:sz w:val="18"/>
    </w:rPr>
  </w:style>
  <w:style w:type="table" w:styleId="ad">
    <w:name w:val="Table Grid"/>
    <w:basedOn w:val="a1"/>
    <w:uiPriority w:val="99"/>
    <w:locked/>
    <w:rsid w:val="00F041EB"/>
    <w:pPr>
      <w:widowControl w:val="0"/>
      <w:jc w:val="both"/>
    </w:pPr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关于公布2019年春季师范生</dc:title>
  <dc:subject/>
  <dc:creator>Administrator</dc:creator>
  <cp:keywords/>
  <dc:description/>
  <cp:lastModifiedBy>Administrator</cp:lastModifiedBy>
  <cp:revision>231</cp:revision>
  <cp:lastPrinted>2017-12-27T07:01:00Z</cp:lastPrinted>
  <dcterms:created xsi:type="dcterms:W3CDTF">2019-04-16T07:32:00Z</dcterms:created>
  <dcterms:modified xsi:type="dcterms:W3CDTF">2020-05-18T02:17:00Z</dcterms:modified>
</cp:coreProperties>
</file>