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7" w:line="224" w:lineRule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7"/>
          <w:sz w:val="33"/>
          <w:szCs w:val="33"/>
          <w:lang w:val="en-US" w:eastAsia="zh-CN"/>
        </w:rPr>
        <w:t>2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0" w:line="918" w:lineRule="exact"/>
        <w:ind w:left="17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36"/>
          <w:sz w:val="43"/>
          <w:szCs w:val="43"/>
        </w:rPr>
        <w:t>连云港市职业教育课程思政</w:t>
      </w:r>
    </w:p>
    <w:p>
      <w:pPr>
        <w:spacing w:before="1" w:line="218" w:lineRule="auto"/>
        <w:ind w:left="28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示范课程申报书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221" w:lineRule="auto"/>
        <w:ind w:left="12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课程名称：</w:t>
      </w:r>
    </w:p>
    <w:p>
      <w:pPr>
        <w:spacing w:before="235" w:line="631" w:lineRule="exact"/>
        <w:ind w:left="12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position w:val="22"/>
          <w:sz w:val="33"/>
          <w:szCs w:val="33"/>
        </w:rPr>
        <w:t>课程负责人：</w:t>
      </w:r>
    </w:p>
    <w:p>
      <w:pPr>
        <w:spacing w:before="1" w:line="221" w:lineRule="auto"/>
        <w:ind w:left="12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联系电话：</w:t>
      </w:r>
    </w:p>
    <w:p>
      <w:pPr>
        <w:spacing w:before="233" w:line="221" w:lineRule="auto"/>
        <w:ind w:left="124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申报学</w:t>
      </w:r>
      <w:r>
        <w:rPr>
          <w:rFonts w:hint="eastAsia" w:ascii="黑体" w:hAnsi="黑体" w:eastAsia="黑体" w:cs="黑体"/>
          <w:b/>
          <w:bCs/>
          <w:spacing w:val="-20"/>
          <w:sz w:val="33"/>
          <w:szCs w:val="33"/>
          <w:lang w:eastAsia="zh-CN"/>
        </w:rPr>
        <w:t>院</w:t>
      </w: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7" w:line="223" w:lineRule="auto"/>
        <w:ind w:left="359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二</w:t>
      </w:r>
      <w:r>
        <w:rPr>
          <w:rFonts w:hint="eastAsia" w:ascii="黑体" w:hAnsi="黑体" w:eastAsia="黑体" w:cs="黑体"/>
          <w:b/>
          <w:bCs/>
          <w:spacing w:val="-6"/>
          <w:sz w:val="33"/>
          <w:szCs w:val="33"/>
          <w:lang w:eastAsia="zh-CN"/>
        </w:rPr>
        <w:t>〇</w:t>
      </w: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二三年十月</w:t>
      </w:r>
    </w:p>
    <w:p>
      <w:pPr>
        <w:sectPr>
          <w:footerReference r:id="rId5" w:type="default"/>
          <w:pgSz w:w="11880" w:h="16860"/>
          <w:pgMar w:top="1433" w:right="1583" w:bottom="1097" w:left="1684" w:header="0" w:footer="831" w:gutter="0"/>
          <w:pgNumType w:fmt="decimal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4" w:line="219" w:lineRule="auto"/>
        <w:ind w:left="337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4"/>
          <w:sz w:val="32"/>
          <w:szCs w:val="32"/>
        </w:rPr>
        <w:t>填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2"/>
          <w:szCs w:val="32"/>
        </w:rPr>
        <w:t>报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2"/>
          <w:szCs w:val="32"/>
        </w:rPr>
        <w:t>说</w:t>
      </w:r>
      <w:r>
        <w:rPr>
          <w:rFonts w:ascii="宋体" w:hAnsi="宋体" w:eastAsia="宋体" w:cs="宋体"/>
          <w:spacing w:val="4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2"/>
          <w:szCs w:val="32"/>
        </w:rPr>
        <w:t>明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622" w:lineRule="exact"/>
        <w:ind w:left="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1.申报课程可由一名教师讲授，也可由教学团队共同</w:t>
      </w:r>
      <w:r>
        <w:rPr>
          <w:rFonts w:ascii="仿宋" w:hAnsi="仿宋" w:eastAsia="仿宋" w:cs="仿宋"/>
          <w:spacing w:val="-5"/>
          <w:position w:val="22"/>
          <w:sz w:val="32"/>
          <w:szCs w:val="32"/>
        </w:rPr>
        <w:t>讲</w:t>
      </w:r>
    </w:p>
    <w:p>
      <w:pPr>
        <w:spacing w:line="223" w:lineRule="auto"/>
        <w:ind w:left="1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授。</w:t>
      </w:r>
    </w:p>
    <w:p>
      <w:pPr>
        <w:spacing w:before="228" w:line="620" w:lineRule="exact"/>
        <w:ind w:left="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position w:val="22"/>
          <w:sz w:val="32"/>
          <w:szCs w:val="32"/>
        </w:rPr>
        <w:t>2.</w:t>
      </w:r>
      <w:r>
        <w:rPr>
          <w:rFonts w:ascii="仿宋" w:hAnsi="仿宋" w:eastAsia="仿宋" w:cs="仿宋"/>
          <w:spacing w:val="-17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position w:val="22"/>
          <w:sz w:val="32"/>
          <w:szCs w:val="32"/>
        </w:rPr>
        <w:t>“专业大类代码”和“专业类代码”请规范填写。没有对</w:t>
      </w:r>
    </w:p>
    <w:p>
      <w:pPr>
        <w:spacing w:line="220" w:lineRule="auto"/>
        <w:ind w:left="1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应具体学科专业的课程，请分别填写“00”和“0</w:t>
      </w:r>
      <w:r>
        <w:rPr>
          <w:rFonts w:ascii="仿宋" w:hAnsi="仿宋" w:eastAsia="仿宋" w:cs="仿宋"/>
          <w:spacing w:val="-30"/>
          <w:sz w:val="32"/>
          <w:szCs w:val="32"/>
        </w:rPr>
        <w:t>000”。</w:t>
      </w:r>
    </w:p>
    <w:p>
      <w:pPr>
        <w:spacing w:before="239" w:line="221" w:lineRule="auto"/>
        <w:ind w:left="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3.申报书按每门课程单独装订成册，</w:t>
      </w:r>
      <w:r>
        <w:rPr>
          <w:rFonts w:ascii="仿宋" w:hAnsi="仿宋" w:eastAsia="仿宋" w:cs="仿宋"/>
          <w:spacing w:val="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一式两份。</w:t>
      </w:r>
    </w:p>
    <w:p>
      <w:pPr>
        <w:spacing w:before="235" w:line="622" w:lineRule="exact"/>
        <w:ind w:left="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4.所有报送材料均可能上网公开，请严格审查，确保不</w:t>
      </w:r>
    </w:p>
    <w:p>
      <w:pPr>
        <w:spacing w:before="1" w:line="220" w:lineRule="auto"/>
        <w:ind w:left="1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违反有关法律及保密规定。</w:t>
      </w:r>
    </w:p>
    <w:p>
      <w:pPr>
        <w:sectPr>
          <w:footerReference r:id="rId6" w:type="default"/>
          <w:pgSz w:w="11880" w:h="16860"/>
          <w:pgMar w:top="1433" w:right="1761" w:bottom="1097" w:left="1782" w:header="0" w:footer="831" w:gutter="0"/>
          <w:pgNumType w:fmt="decimal"/>
          <w:cols w:space="720" w:num="1"/>
        </w:sectPr>
      </w:pPr>
    </w:p>
    <w:p>
      <w:pPr>
        <w:spacing w:before="80" w:line="219" w:lineRule="auto"/>
        <w:ind w:left="388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spacing w:val="-4"/>
          <w:sz w:val="23"/>
          <w:szCs w:val="23"/>
          <w:lang w:eastAsia="zh-CN"/>
        </w:rPr>
        <w:t>一</w:t>
      </w: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、课程基本信息</w:t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6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5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601" w:type="dxa"/>
            <w:vAlign w:val="top"/>
          </w:tcPr>
          <w:p>
            <w:pPr>
              <w:spacing w:before="55" w:line="213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课程名称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01" w:type="dxa"/>
            <w:vAlign w:val="top"/>
          </w:tcPr>
          <w:p>
            <w:pPr>
              <w:spacing w:before="50" w:line="213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教育层次</w:t>
            </w:r>
          </w:p>
        </w:tc>
        <w:tc>
          <w:tcPr>
            <w:tcW w:w="5868" w:type="dxa"/>
            <w:vAlign w:val="top"/>
          </w:tcPr>
          <w:p>
            <w:pPr>
              <w:spacing w:before="69" w:line="19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o中职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o高职专科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o高职本科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1" w:type="dxa"/>
            <w:vAlign w:val="top"/>
          </w:tcPr>
          <w:p>
            <w:pPr>
              <w:spacing w:before="72" w:line="219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课程分类</w:t>
            </w:r>
          </w:p>
        </w:tc>
        <w:tc>
          <w:tcPr>
            <w:tcW w:w="5868" w:type="dxa"/>
            <w:vAlign w:val="top"/>
          </w:tcPr>
          <w:p>
            <w:pPr>
              <w:spacing w:before="72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>o公共基础课程o专业(技能)课程o其他课程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01" w:type="dxa"/>
            <w:vAlign w:val="top"/>
          </w:tcPr>
          <w:p>
            <w:pPr>
              <w:spacing w:before="52" w:line="219" w:lineRule="auto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专业大类代码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1" w:type="dxa"/>
            <w:vAlign w:val="top"/>
          </w:tcPr>
          <w:p>
            <w:pPr>
              <w:spacing w:before="54" w:line="211" w:lineRule="auto"/>
              <w:ind w:left="6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专业类代码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1" w:type="dxa"/>
            <w:vAlign w:val="top"/>
          </w:tcPr>
          <w:p>
            <w:pPr>
              <w:spacing w:before="54" w:line="211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课程性质</w:t>
            </w:r>
          </w:p>
        </w:tc>
        <w:tc>
          <w:tcPr>
            <w:tcW w:w="5868" w:type="dxa"/>
            <w:vAlign w:val="top"/>
          </w:tcPr>
          <w:p>
            <w:pPr>
              <w:spacing w:before="54" w:line="211" w:lineRule="auto"/>
              <w:ind w:left="2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9"/>
                <w:sz w:val="25"/>
                <w:szCs w:val="25"/>
              </w:rPr>
              <w:t>o必修o选修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01" w:type="dxa"/>
            <w:vAlign w:val="top"/>
          </w:tcPr>
          <w:p>
            <w:pPr>
              <w:spacing w:before="53" w:line="218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开课年级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01" w:type="dxa"/>
            <w:vAlign w:val="top"/>
          </w:tcPr>
          <w:p>
            <w:pPr>
              <w:spacing w:before="57" w:line="208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时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1" w:type="dxa"/>
            <w:vAlign w:val="top"/>
          </w:tcPr>
          <w:p>
            <w:pPr>
              <w:spacing w:before="56" w:line="209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分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01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19" w:lineRule="auto"/>
              <w:ind w:left="2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最近两期开课时间</w:t>
            </w:r>
          </w:p>
        </w:tc>
        <w:tc>
          <w:tcPr>
            <w:tcW w:w="5868" w:type="dxa"/>
            <w:vAlign w:val="top"/>
          </w:tcPr>
          <w:p>
            <w:pPr>
              <w:spacing w:before="54" w:line="210" w:lineRule="auto"/>
              <w:ind w:left="4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日—年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日(上传教务系统截图)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vAlign w:val="top"/>
          </w:tcPr>
          <w:p>
            <w:pPr>
              <w:spacing w:before="55" w:line="209" w:lineRule="auto"/>
              <w:ind w:left="4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日—年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日(上传教务系统截图)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1" w:type="dxa"/>
            <w:vAlign w:val="top"/>
          </w:tcPr>
          <w:p>
            <w:pPr>
              <w:spacing w:before="58" w:line="208" w:lineRule="auto"/>
              <w:ind w:left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最近两期学生总人数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01" w:type="dxa"/>
            <w:vAlign w:val="top"/>
          </w:tcPr>
          <w:p>
            <w:pPr>
              <w:spacing w:before="57" w:line="208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教学方式</w:t>
            </w:r>
          </w:p>
        </w:tc>
        <w:tc>
          <w:tcPr>
            <w:tcW w:w="5868" w:type="dxa"/>
            <w:vAlign w:val="top"/>
          </w:tcPr>
          <w:p>
            <w:pPr>
              <w:spacing w:before="58" w:line="207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o线下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o线上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o线上线下混合式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01" w:type="dxa"/>
            <w:vAlign w:val="top"/>
          </w:tcPr>
          <w:p>
            <w:pPr>
              <w:spacing w:before="60" w:line="217" w:lineRule="auto"/>
              <w:ind w:left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线上课程地址及账号</w:t>
            </w:r>
          </w:p>
        </w:tc>
        <w:tc>
          <w:tcPr>
            <w:tcW w:w="5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0" w:line="222" w:lineRule="auto"/>
        <w:ind w:left="11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>注：</w:t>
      </w:r>
      <w:r>
        <w:rPr>
          <w:rFonts w:ascii="仿宋" w:hAnsi="仿宋" w:eastAsia="仿宋" w:cs="仿宋"/>
          <w:spacing w:val="34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</w:rPr>
        <w:t>(教务系统截图须至少包含开课时间、授课教师</w:t>
      </w:r>
      <w:r>
        <w:rPr>
          <w:rFonts w:ascii="仿宋" w:hAnsi="仿宋" w:eastAsia="仿宋" w:cs="仿宋"/>
          <w:spacing w:val="-1"/>
          <w:sz w:val="22"/>
          <w:szCs w:val="22"/>
        </w:rPr>
        <w:t>姓名等信息)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06" w:lineRule="auto"/>
        <w:ind w:left="11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二、授课教师(教学团队)基本情况</w:t>
      </w:r>
    </w:p>
    <w:tbl>
      <w:tblPr>
        <w:tblStyle w:val="6"/>
        <w:tblW w:w="84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49"/>
        <w:gridCol w:w="819"/>
        <w:gridCol w:w="709"/>
        <w:gridCol w:w="719"/>
        <w:gridCol w:w="819"/>
        <w:gridCol w:w="819"/>
        <w:gridCol w:w="819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59" w:type="dxa"/>
            <w:gridSpan w:val="9"/>
            <w:vAlign w:val="top"/>
          </w:tcPr>
          <w:p>
            <w:pPr>
              <w:spacing w:before="75" w:line="220" w:lineRule="auto"/>
              <w:ind w:left="3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课程团队主要成员</w:t>
            </w:r>
          </w:p>
          <w:p>
            <w:pPr>
              <w:spacing w:before="52" w:line="19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(序号1为课程负责人，课程负责人及团队其他主要成员总人数限8人之内)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Align w:val="top"/>
          </w:tcPr>
          <w:p>
            <w:pPr>
              <w:spacing w:before="203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749" w:type="dxa"/>
            <w:vAlign w:val="top"/>
          </w:tcPr>
          <w:p>
            <w:pPr>
              <w:spacing w:before="20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19" w:type="dxa"/>
            <w:vAlign w:val="top"/>
          </w:tcPr>
          <w:p>
            <w:pPr>
              <w:spacing w:before="51" w:line="222" w:lineRule="auto"/>
              <w:ind w:left="111" w:righ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院系/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709" w:type="dxa"/>
            <w:vAlign w:val="top"/>
          </w:tcPr>
          <w:p>
            <w:pPr>
              <w:spacing w:before="57" w:line="220" w:lineRule="auto"/>
              <w:ind w:left="103" w:righ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719" w:type="dxa"/>
            <w:vAlign w:val="top"/>
          </w:tcPr>
          <w:p>
            <w:pPr>
              <w:spacing w:before="20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819" w:type="dxa"/>
            <w:vAlign w:val="top"/>
          </w:tcPr>
          <w:p>
            <w:pPr>
              <w:spacing w:before="205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819" w:type="dxa"/>
            <w:vAlign w:val="top"/>
          </w:tcPr>
          <w:p>
            <w:pPr>
              <w:spacing w:before="59" w:line="219" w:lineRule="auto"/>
              <w:ind w:left="166" w:righ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号码</w:t>
            </w:r>
          </w:p>
        </w:tc>
        <w:tc>
          <w:tcPr>
            <w:tcW w:w="819" w:type="dxa"/>
            <w:vAlign w:val="top"/>
          </w:tcPr>
          <w:p>
            <w:pPr>
              <w:spacing w:before="62" w:line="218" w:lineRule="auto"/>
              <w:ind w:left="166" w:righ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242" w:type="dxa"/>
            <w:vAlign w:val="top"/>
          </w:tcPr>
          <w:p>
            <w:pPr>
              <w:spacing w:before="202" w:line="219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64" w:type="dxa"/>
            <w:vAlign w:val="top"/>
          </w:tcPr>
          <w:p>
            <w:pPr>
              <w:spacing w:before="163" w:line="176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64" w:type="dxa"/>
            <w:vAlign w:val="top"/>
          </w:tcPr>
          <w:p>
            <w:pPr>
              <w:spacing w:before="165" w:line="174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64" w:type="dxa"/>
            <w:vAlign w:val="top"/>
          </w:tcPr>
          <w:p>
            <w:pPr>
              <w:spacing w:before="166" w:line="173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4" w:type="dxa"/>
            <w:vAlign w:val="top"/>
          </w:tcPr>
          <w:p>
            <w:pPr>
              <w:spacing w:before="167" w:line="182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Align w:val="top"/>
          </w:tcPr>
          <w:p>
            <w:pPr>
              <w:spacing w:before="160" w:line="169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4" w:type="dxa"/>
            <w:vAlign w:val="top"/>
          </w:tcPr>
          <w:p>
            <w:pPr>
              <w:spacing w:before="189" w:line="160" w:lineRule="exact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>6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Align w:val="top"/>
          </w:tcPr>
          <w:p>
            <w:pPr>
              <w:spacing w:before="162" w:line="167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7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4" w:type="dxa"/>
            <w:vAlign w:val="top"/>
          </w:tcPr>
          <w:p>
            <w:pPr>
              <w:spacing w:before="181" w:line="162" w:lineRule="exact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8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before="82" w:line="213" w:lineRule="auto"/>
        <w:ind w:left="11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3"/>
          <w:sz w:val="25"/>
          <w:szCs w:val="25"/>
        </w:rPr>
        <w:t>三、授课教师(教学团队)课程思政教育教学</w:t>
      </w: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情况</w:t>
      </w:r>
    </w:p>
    <w:tbl>
      <w:tblPr>
        <w:tblStyle w:val="6"/>
        <w:tblW w:w="849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6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8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693" w:right="366" w:hanging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课程负责人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6627" w:type="dxa"/>
            <w:vAlign w:val="top"/>
          </w:tcPr>
          <w:p>
            <w:pPr>
              <w:spacing w:before="105" w:line="233" w:lineRule="auto"/>
              <w:ind w:left="131" w:righ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(近5年来在承担课程教学任务、开展课程思政教学实践和理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论研究、获得教学奖励等方面的情况)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86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教学团队情况</w:t>
            </w:r>
          </w:p>
        </w:tc>
        <w:tc>
          <w:tcPr>
            <w:tcW w:w="6627" w:type="dxa"/>
            <w:vAlign w:val="top"/>
          </w:tcPr>
          <w:p>
            <w:pPr>
              <w:spacing w:before="90" w:line="261" w:lineRule="auto"/>
              <w:ind w:left="131" w:right="74" w:firstLine="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(近5年来教学团队在组织实施本课程教育教学、开展课程思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政建设、参加课程思政学习培训、集体教研、获得教学奖励等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方面的情况。如不是教学团队，可填无)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20" w:h="16870"/>
          <w:pgMar w:top="1433" w:right="1634" w:bottom="1101" w:left="1775" w:header="0" w:footer="774" w:gutter="0"/>
          <w:pgNumType w:fmt="decimal" w:start="3"/>
          <w:cols w:space="720" w:num="1"/>
        </w:sectPr>
      </w:pPr>
    </w:p>
    <w:p>
      <w:pPr>
        <w:spacing w:before="85" w:line="215" w:lineRule="auto"/>
        <w:ind w:left="16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四、课程思政建设总体设计情况</w:t>
      </w:r>
    </w:p>
    <w:tbl>
      <w:tblPr>
        <w:tblStyle w:val="6"/>
        <w:tblW w:w="846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8469" w:type="dxa"/>
            <w:vAlign w:val="top"/>
          </w:tcPr>
          <w:p>
            <w:pPr>
              <w:spacing w:before="102" w:line="252" w:lineRule="auto"/>
              <w:ind w:left="114" w:right="10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(描述如何结合本校办学定位、专业特色和人才培养要求，准确把握本课程的课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程思政建设方向和重点，科学设计本课程的课程思政建设目标，优化课程思政内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容供给，将价值塑造、知识传授和能力培养紧密融合等情况。500字以内)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74" w:line="216" w:lineRule="auto"/>
        <w:ind w:left="14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五、课程思政教学实践情况</w:t>
      </w:r>
    </w:p>
    <w:tbl>
      <w:tblPr>
        <w:tblStyle w:val="6"/>
        <w:tblW w:w="851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8514" w:type="dxa"/>
            <w:vAlign w:val="top"/>
          </w:tcPr>
          <w:p>
            <w:pPr>
              <w:spacing w:before="73" w:line="258" w:lineRule="auto"/>
              <w:ind w:left="1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(描述如何结合办学定位、专业特色和课程特点，深入挖掘思想政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治教育资源，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完善课程内容，改进教学方法，探索创新课程思政建设模式和方法路径，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将课程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建设目标融入课程教学过程等情况。1000字以内)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before="75" w:line="209" w:lineRule="auto"/>
        <w:ind w:left="13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六、课程评价与成效</w:t>
      </w:r>
    </w:p>
    <w:tbl>
      <w:tblPr>
        <w:tblStyle w:val="6"/>
        <w:tblW w:w="8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8470" w:type="dxa"/>
            <w:vAlign w:val="top"/>
          </w:tcPr>
          <w:p>
            <w:pPr>
              <w:spacing w:before="102" w:line="251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(概述课程考核评价的方法机制建设情况，以及校内外同行和学生评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价、课程思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政教学改革成效、示范辐射等情况。500字以内)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75" w:line="192" w:lineRule="auto"/>
        <w:ind w:left="13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七、课程特色与创新</w:t>
      </w:r>
    </w:p>
    <w:tbl>
      <w:tblPr>
        <w:tblStyle w:val="6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8480" w:type="dxa"/>
            <w:vAlign w:val="top"/>
          </w:tcPr>
          <w:p>
            <w:pPr>
              <w:spacing w:before="93" w:line="246" w:lineRule="auto"/>
              <w:ind w:left="195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(概述在课程思政建设方面的特色、亮点和创新点，形成的可供同类课程借鉴共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享的经验做法等。须用1—2个典型教学案例举例说明。500字以内)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20" w:h="16840"/>
          <w:pgMar w:top="1431" w:right="1600" w:bottom="1119" w:left="1785" w:header="0" w:footer="851" w:gutter="0"/>
          <w:pgNumType w:fmt="decimal" w:start="4"/>
          <w:cols w:space="720" w:num="1"/>
        </w:sectPr>
      </w:pPr>
    </w:p>
    <w:p>
      <w:pPr>
        <w:spacing w:before="112" w:line="220" w:lineRule="auto"/>
        <w:ind w:left="12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"/>
          <w:sz w:val="23"/>
          <w:szCs w:val="23"/>
        </w:rPr>
        <w:t>八、课程建设计划</w:t>
      </w:r>
    </w:p>
    <w:p>
      <w:pPr>
        <w:spacing w:line="41" w:lineRule="auto"/>
        <w:rPr>
          <w:rFonts w:ascii="Arial"/>
          <w:sz w:val="2"/>
        </w:rPr>
      </w:pPr>
    </w:p>
    <w:tbl>
      <w:tblPr>
        <w:tblStyle w:val="6"/>
        <w:tblW w:w="847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8470" w:type="dxa"/>
            <w:vAlign w:val="top"/>
          </w:tcPr>
          <w:p>
            <w:pPr>
              <w:spacing w:before="74" w:line="246" w:lineRule="auto"/>
              <w:ind w:left="205" w:right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(概述今后5年课程在课程思政方面的持续建设计划、需要进一步解决的问题、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主要改进措施、支持保障措施等。300字以内)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75" w:line="219" w:lineRule="auto"/>
        <w:ind w:left="12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九、附件材料清单</w:t>
      </w:r>
    </w:p>
    <w:p>
      <w:pPr>
        <w:spacing w:line="76" w:lineRule="auto"/>
        <w:rPr>
          <w:rFonts w:ascii="Arial"/>
          <w:sz w:val="2"/>
        </w:rPr>
      </w:pPr>
    </w:p>
    <w:tbl>
      <w:tblPr>
        <w:tblStyle w:val="6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</w:trPr>
        <w:tc>
          <w:tcPr>
            <w:tcW w:w="8480" w:type="dxa"/>
            <w:vAlign w:val="top"/>
          </w:tcPr>
          <w:p>
            <w:pPr>
              <w:spacing w:before="219" w:line="219" w:lineRule="auto"/>
              <w:ind w:left="578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1.教学设计样例说明(必须提供)</w:t>
            </w:r>
          </w:p>
          <w:p>
            <w:pPr>
              <w:spacing w:before="88" w:line="250" w:lineRule="auto"/>
              <w:ind w:left="115" w:firstLine="56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(提供一节代表性课程的完整教学设计和教学实施流程说明，尽可能细致地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反映出教师的思考和教学设计，在文档中应提供不少于5张教学活动的图片。要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求教学设计样例应具有较强的可读性，表述清晰流畅。课程负责人签字。)</w:t>
            </w:r>
          </w:p>
          <w:p>
            <w:pPr>
              <w:spacing w:before="62" w:line="219" w:lineRule="auto"/>
              <w:ind w:left="578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4"/>
                <w:szCs w:val="24"/>
              </w:rPr>
              <w:t>2.最近一学期的课程教案(必须提供)</w:t>
            </w:r>
          </w:p>
          <w:p>
            <w:pPr>
              <w:spacing w:before="60" w:line="219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(课程负责人签字。)</w:t>
            </w:r>
          </w:p>
          <w:p>
            <w:pPr>
              <w:spacing w:before="50" w:line="219" w:lineRule="auto"/>
              <w:ind w:left="578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3.最近一学期学生评教结果统计(选择性提供)</w:t>
            </w:r>
          </w:p>
          <w:p>
            <w:pPr>
              <w:spacing w:before="59" w:line="219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(申报学校教务部门盖章。)</w:t>
            </w:r>
          </w:p>
          <w:p>
            <w:pPr>
              <w:spacing w:before="51" w:line="365" w:lineRule="exact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position w:val="9"/>
                <w:sz w:val="24"/>
                <w:szCs w:val="24"/>
              </w:rPr>
              <w:t>4.最近一次学校对课堂教学评价(选择性提</w:t>
            </w:r>
            <w:r>
              <w:rPr>
                <w:rFonts w:ascii="宋体" w:hAnsi="宋体" w:eastAsia="宋体" w:cs="宋体"/>
                <w:b/>
                <w:bCs/>
                <w:spacing w:val="9"/>
                <w:position w:val="9"/>
                <w:sz w:val="24"/>
                <w:szCs w:val="24"/>
              </w:rPr>
              <w:t>供</w:t>
            </w:r>
            <w:r>
              <w:rPr>
                <w:rFonts w:ascii="宋体" w:hAnsi="宋体" w:eastAsia="宋体" w:cs="宋体"/>
                <w:spacing w:val="9"/>
                <w:position w:val="9"/>
                <w:sz w:val="24"/>
                <w:szCs w:val="24"/>
              </w:rPr>
              <w:t>)</w:t>
            </w:r>
          </w:p>
          <w:p>
            <w:pPr>
              <w:spacing w:line="218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(申报学校教务部门盖章。)</w:t>
            </w:r>
          </w:p>
          <w:p>
            <w:pPr>
              <w:spacing w:before="63" w:line="192" w:lineRule="auto"/>
              <w:ind w:left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以上材料均可能网上公开，请严格审查，确保不违反有关法律及保密规定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。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before="75" w:line="208" w:lineRule="auto"/>
        <w:ind w:left="1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十、课程负责人承诺</w:t>
      </w:r>
    </w:p>
    <w:tbl>
      <w:tblPr>
        <w:tblStyle w:val="6"/>
        <w:tblW w:w="84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8480" w:type="dxa"/>
            <w:vAlign w:val="top"/>
          </w:tcPr>
          <w:p>
            <w:pPr>
              <w:spacing w:before="313" w:line="400" w:lineRule="exact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2"/>
                <w:sz w:val="23"/>
                <w:szCs w:val="23"/>
              </w:rPr>
              <w:t>本人已认真填写并检查以上材料，保证内容真实有效</w:t>
            </w: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</w:rPr>
              <w:t>，不存在任何知识产权</w:t>
            </w:r>
          </w:p>
          <w:p>
            <w:pPr>
              <w:spacing w:line="218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问题。如有违反，本人将承担相关责任。</w:t>
            </w:r>
          </w:p>
          <w:p>
            <w:pPr>
              <w:spacing w:before="278" w:line="219" w:lineRule="auto"/>
              <w:ind w:left="3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课程负责人(签字):</w:t>
            </w:r>
          </w:p>
          <w:p>
            <w:pPr>
              <w:spacing w:before="117" w:line="219" w:lineRule="auto"/>
              <w:ind w:left="44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74" w:line="208" w:lineRule="auto"/>
        <w:ind w:left="1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十一、申报学</w:t>
      </w:r>
      <w:r>
        <w:rPr>
          <w:rFonts w:hint="eastAsia" w:ascii="宋体" w:hAnsi="宋体" w:eastAsia="宋体" w:cs="宋体"/>
          <w:b/>
          <w:bCs/>
          <w:spacing w:val="-4"/>
          <w:sz w:val="23"/>
          <w:szCs w:val="23"/>
          <w:lang w:eastAsia="zh-CN"/>
        </w:rPr>
        <w:t>院</w:t>
      </w: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政治审查意见</w:t>
      </w:r>
    </w:p>
    <w:tbl>
      <w:tblPr>
        <w:tblStyle w:val="6"/>
        <w:tblW w:w="84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48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115"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该课程内容及上传的申报材料无危害国家安全、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涉密及其他不适宜公开传播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的内容，思想导向正确，不存在思想性问题。</w:t>
            </w:r>
          </w:p>
          <w:p>
            <w:pPr>
              <w:spacing w:before="116" w:line="420" w:lineRule="exact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4"/>
                <w:szCs w:val="24"/>
              </w:rPr>
              <w:t>该课程负责人(教学团队)政治立场坚定，遵纪守法，无违法违纪行为，不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存在师德师风问题、学术不端等问题，五年内未出现过重大教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学事故。</w:t>
            </w:r>
          </w:p>
          <w:p>
            <w:pPr>
              <w:spacing w:before="264" w:line="380" w:lineRule="exact"/>
              <w:ind w:left="39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position w:val="1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21"/>
                <w:position w:val="10"/>
                <w:sz w:val="24"/>
                <w:szCs w:val="24"/>
                <w:lang w:eastAsia="zh-CN"/>
              </w:rPr>
              <w:t>院</w:t>
            </w:r>
            <w:r>
              <w:rPr>
                <w:rFonts w:ascii="宋体" w:hAnsi="宋体" w:eastAsia="宋体" w:cs="宋体"/>
                <w:spacing w:val="21"/>
                <w:position w:val="10"/>
                <w:sz w:val="24"/>
                <w:szCs w:val="24"/>
              </w:rPr>
              <w:t>党委(盖章)</w:t>
            </w:r>
          </w:p>
          <w:p>
            <w:pPr>
              <w:spacing w:line="203" w:lineRule="auto"/>
              <w:ind w:left="4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tabs>
          <w:tab w:val="center" w:pos="4250"/>
        </w:tabs>
        <w:bidi w:val="0"/>
        <w:jc w:val="left"/>
        <w:rPr>
          <w:rFonts w:hint="eastAsia" w:eastAsia="宋体"/>
          <w:lang w:eastAsia="zh-CN"/>
        </w:rPr>
        <w:sectPr>
          <w:footerReference r:id="rId9" w:type="default"/>
          <w:pgSz w:w="11910" w:h="16880"/>
          <w:pgMar w:top="1434" w:right="1645" w:bottom="400" w:left="1764" w:header="0" w:footer="0" w:gutter="0"/>
          <w:pgNumType w:fmt="decimal"/>
          <w:cols w:space="720" w:num="1"/>
        </w:sectPr>
      </w:pPr>
    </w:p>
    <w:p>
      <w:pPr>
        <w:spacing w:before="61" w:line="220" w:lineRule="auto"/>
        <w:ind w:left="10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十二、申报学</w:t>
      </w:r>
      <w:r>
        <w:rPr>
          <w:rFonts w:hint="eastAsia" w:ascii="黑体" w:hAnsi="黑体" w:eastAsia="黑体" w:cs="黑体"/>
          <w:b/>
          <w:bCs/>
          <w:spacing w:val="-23"/>
          <w:sz w:val="26"/>
          <w:szCs w:val="26"/>
          <w:lang w:eastAsia="zh-CN"/>
        </w:rPr>
        <w:t>院</w:t>
      </w: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承诺意见</w:t>
      </w:r>
    </w:p>
    <w:tbl>
      <w:tblPr>
        <w:tblStyle w:val="6"/>
        <w:tblW w:w="8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</w:trPr>
        <w:tc>
          <w:tcPr>
            <w:tcW w:w="846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401" w:lineRule="exact"/>
              <w:ind w:left="5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3"/>
                <w:szCs w:val="23"/>
              </w:rPr>
              <w:t>学校进行择优申报推荐，并对课程有关信息及课程负责人填报的</w:t>
            </w: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</w:rPr>
              <w:t>内容进行了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认真核实，保证真实性。</w:t>
            </w:r>
          </w:p>
          <w:p>
            <w:pPr>
              <w:spacing w:before="133" w:line="322" w:lineRule="auto"/>
              <w:ind w:left="135" w:right="64" w:firstLine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该课程如果被认定为“连云港市职业教育课程思政示范课程”,学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校承诺为课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程建设提供政策、经费等方面的支持，确保该课程继续建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设五年。学校将主动提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供并同意课程建设和改革成果在指定的网站上公开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展示和分享。学校将监督课程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负责人经审核程序后更新资源和数据。</w:t>
            </w:r>
          </w:p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5" w:line="399" w:lineRule="exact"/>
              <w:ind w:left="39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2"/>
                <w:sz w:val="23"/>
                <w:szCs w:val="23"/>
              </w:rPr>
              <w:t>主管</w:t>
            </w:r>
            <w:r>
              <w:rPr>
                <w:rFonts w:hint="eastAsia" w:ascii="宋体" w:hAnsi="宋体" w:eastAsia="宋体" w:cs="宋体"/>
                <w:spacing w:val="14"/>
                <w:position w:val="12"/>
                <w:sz w:val="23"/>
                <w:szCs w:val="23"/>
                <w:lang w:eastAsia="zh-CN"/>
              </w:rPr>
              <w:t>院</w:t>
            </w:r>
            <w:r>
              <w:rPr>
                <w:rFonts w:ascii="宋体" w:hAnsi="宋体" w:eastAsia="宋体" w:cs="宋体"/>
                <w:spacing w:val="14"/>
                <w:position w:val="12"/>
                <w:sz w:val="23"/>
                <w:szCs w:val="23"/>
              </w:rPr>
              <w:t>领导签字：</w:t>
            </w:r>
          </w:p>
          <w:p>
            <w:pPr>
              <w:spacing w:line="218" w:lineRule="auto"/>
              <w:ind w:left="4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23"/>
                <w:sz w:val="23"/>
                <w:szCs w:val="23"/>
                <w:lang w:eastAsia="zh-CN"/>
              </w:rPr>
              <w:t>院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章)</w:t>
            </w:r>
          </w:p>
          <w:p>
            <w:pPr>
              <w:spacing w:before="129" w:line="219" w:lineRule="auto"/>
              <w:ind w:left="4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pacing w:line="330" w:lineRule="auto"/>
        <w:rPr>
          <w:rFonts w:ascii="Arial"/>
          <w:sz w:val="21"/>
        </w:rPr>
      </w:pPr>
    </w:p>
    <w:p>
      <w:pPr>
        <w:spacing w:before="91" w:line="228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10" w:type="default"/>
      <w:pgSz w:w="11930" w:h="16880"/>
      <w:pgMar w:top="1434" w:right="1540" w:bottom="1083" w:left="1789" w:header="0" w:footer="72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06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52"/>
      <w:jc w:val="right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0NWNiYWE0OTk2Y2EyNWZlYjA2ZGNjNjkxMTNhNTUifQ=="/>
  </w:docVars>
  <w:rsids>
    <w:rsidRoot w:val="00000000"/>
    <w:rsid w:val="12B869EC"/>
    <w:rsid w:val="3D860D0F"/>
    <w:rsid w:val="5E1F2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2023-10-16T09:08:00Z</dcterms:created>
  <dc:creator>Kingsoft-PDF</dc:creator>
  <cp:lastModifiedBy>小酒麻麻</cp:lastModifiedBy>
  <dcterms:modified xsi:type="dcterms:W3CDTF">2023-10-16T02:36:49Z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2023-10-16T09:08:08Z</vt:filetime>
  </property>
  <property fmtid="{D5CDD505-2E9C-101B-9397-08002B2CF9AE}" pid="4" name="UsrData">
    <vt:lpwstr>652c8cf3b5c3b50020aae53awl</vt:lpwstr>
  </property>
  <property fmtid="{D5CDD505-2E9C-101B-9397-08002B2CF9AE}" pid="5" name="KSOProductBuildVer">
    <vt:lpwstr>2052-12.1.0.15712</vt:lpwstr>
  </property>
  <property fmtid="{D5CDD505-2E9C-101B-9397-08002B2CF9AE}" pid="6" name="ICV">
    <vt:lpwstr>DF207540388C40FEAD0BF991F54AE51B_12</vt:lpwstr>
  </property>
</Properties>
</file>