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43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粉笔字</w:t>
      </w:r>
      <w:r>
        <w:rPr>
          <w:rFonts w:hint="eastAsia"/>
          <w:b/>
          <w:bCs/>
          <w:sz w:val="40"/>
          <w:szCs w:val="40"/>
        </w:rPr>
        <w:t>比赛评分标准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4215"/>
        <w:gridCol w:w="870"/>
        <w:gridCol w:w="660"/>
        <w:gridCol w:w="1601"/>
      </w:tblGrid>
      <w:tr w14:paraId="2CD1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93" w:type="dxa"/>
            <w:noWrap w:val="0"/>
            <w:vAlign w:val="center"/>
          </w:tcPr>
          <w:p w14:paraId="059749CF">
            <w:pPr>
              <w:spacing w:line="36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评价项目</w:t>
            </w:r>
          </w:p>
        </w:tc>
        <w:tc>
          <w:tcPr>
            <w:tcW w:w="4215" w:type="dxa"/>
            <w:noWrap w:val="0"/>
            <w:vAlign w:val="center"/>
          </w:tcPr>
          <w:p w14:paraId="1B84E55C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 w:val="22"/>
                <w:szCs w:val="22"/>
              </w:rPr>
              <w:t>要点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0DA46DE9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1601" w:type="dxa"/>
            <w:noWrap w:val="0"/>
            <w:vAlign w:val="center"/>
          </w:tcPr>
          <w:p w14:paraId="39870EDE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实际得分</w:t>
            </w:r>
          </w:p>
        </w:tc>
      </w:tr>
      <w:tr w14:paraId="3EA5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restart"/>
            <w:noWrap w:val="0"/>
            <w:vAlign w:val="center"/>
          </w:tcPr>
          <w:p w14:paraId="02380C6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书写规范</w:t>
            </w:r>
          </w:p>
        </w:tc>
        <w:tc>
          <w:tcPr>
            <w:tcW w:w="4215" w:type="dxa"/>
            <w:noWrap w:val="0"/>
            <w:vAlign w:val="center"/>
          </w:tcPr>
          <w:p w14:paraId="5CF5F65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使用楷书或行楷，无错别字、繁体字/异体字混用。</w:t>
            </w:r>
          </w:p>
        </w:tc>
        <w:tc>
          <w:tcPr>
            <w:tcW w:w="870" w:type="dxa"/>
            <w:noWrap w:val="0"/>
            <w:vAlign w:val="center"/>
          </w:tcPr>
          <w:p w14:paraId="74EE7AF4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3529A05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 w14:paraId="457787D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639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330BE93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7B9702D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Cs w:val="21"/>
              </w:rPr>
              <w:t>笔画清晰，笔顺正确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 w14:paraId="1FFC763B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2A2F22C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1C420A3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F73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restart"/>
            <w:noWrap w:val="0"/>
            <w:vAlign w:val="center"/>
          </w:tcPr>
          <w:p w14:paraId="1056ADC4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书写技巧</w:t>
            </w:r>
          </w:p>
        </w:tc>
        <w:tc>
          <w:tcPr>
            <w:tcW w:w="4215" w:type="dxa"/>
            <w:noWrap w:val="0"/>
            <w:vAlign w:val="center"/>
          </w:tcPr>
          <w:p w14:paraId="0554A32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起笔、行笔、收笔动作明显，轻重缓急变化自然。</w:t>
            </w:r>
          </w:p>
        </w:tc>
        <w:tc>
          <w:tcPr>
            <w:tcW w:w="870" w:type="dxa"/>
            <w:noWrap w:val="0"/>
            <w:vAlign w:val="center"/>
          </w:tcPr>
          <w:p w14:paraId="5C5CD8E0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4BB3D59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 w14:paraId="0CA03F2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909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02303502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25A4185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2.基础笔画形态清晰准确，</w:t>
            </w:r>
            <w:r>
              <w:rPr>
                <w:rFonts w:hint="default" w:ascii="Times New Roman" w:hAnsi="Times New Roman" w:cs="Times New Roman"/>
                <w:szCs w:val="21"/>
              </w:rPr>
              <w:t>线条粗细有致，富有书法表现力。</w:t>
            </w:r>
          </w:p>
        </w:tc>
        <w:tc>
          <w:tcPr>
            <w:tcW w:w="870" w:type="dxa"/>
            <w:noWrap w:val="0"/>
            <w:vAlign w:val="center"/>
          </w:tcPr>
          <w:p w14:paraId="3E3C932C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2A3E8A1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5302E86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3B7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67CDEA02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7D734D5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3.单字空间匀称、结构合理，形态稳定。</w:t>
            </w:r>
          </w:p>
        </w:tc>
        <w:tc>
          <w:tcPr>
            <w:tcW w:w="870" w:type="dxa"/>
            <w:noWrap w:val="0"/>
            <w:vAlign w:val="center"/>
          </w:tcPr>
          <w:p w14:paraId="00B0224C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48E0C2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6874F50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CDB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63ADCCD5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2E3B8A8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4.展现一定的书法风格，</w:t>
            </w:r>
            <w:r>
              <w:rPr>
                <w:rFonts w:hint="default" w:ascii="Times New Roman" w:hAnsi="Times New Roman" w:cs="Times New Roman"/>
                <w:szCs w:val="21"/>
              </w:rPr>
              <w:t>具有艺术</w:t>
            </w:r>
            <w:r>
              <w:rPr>
                <w:rFonts w:hint="eastAsia" w:cs="Times New Roman"/>
                <w:szCs w:val="21"/>
                <w:lang w:val="en-US" w:eastAsia="zh-CN"/>
              </w:rPr>
              <w:t>感染力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 w14:paraId="4BFBE41B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DBF6BA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213A49F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4045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restart"/>
            <w:noWrap w:val="0"/>
            <w:vAlign w:val="center"/>
          </w:tcPr>
          <w:p w14:paraId="3E995B1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章法布局</w:t>
            </w:r>
          </w:p>
        </w:tc>
        <w:tc>
          <w:tcPr>
            <w:tcW w:w="4215" w:type="dxa"/>
            <w:noWrap w:val="0"/>
            <w:vAlign w:val="center"/>
          </w:tcPr>
          <w:p w14:paraId="6243C32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字形大小适中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统一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 w14:paraId="4C99CBF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1D5B0AAC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 w14:paraId="6151E62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0B5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5E5E268F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6BFEBFD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Cs w:val="21"/>
              </w:rPr>
              <w:t>字距、行距均匀，整体协调</w:t>
            </w:r>
            <w:r>
              <w:rPr>
                <w:rFonts w:hint="eastAsia" w:cs="Times New Roman"/>
                <w:szCs w:val="21"/>
                <w:lang w:val="en-US" w:eastAsia="zh-CN"/>
              </w:rPr>
              <w:t>完整。</w:t>
            </w:r>
          </w:p>
        </w:tc>
        <w:tc>
          <w:tcPr>
            <w:tcW w:w="870" w:type="dxa"/>
            <w:noWrap w:val="0"/>
            <w:vAlign w:val="center"/>
          </w:tcPr>
          <w:p w14:paraId="1FCFBD10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6F2F8BD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598879C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4FA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5E1492DF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63A1603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Cs w:val="21"/>
              </w:rPr>
              <w:t>版面整洁，无</w:t>
            </w:r>
            <w:r>
              <w:rPr>
                <w:rFonts w:hint="eastAsia" w:cs="Times New Roman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cs="Times New Roman"/>
                <w:szCs w:val="21"/>
              </w:rPr>
              <w:t>涂改</w:t>
            </w:r>
            <w:r>
              <w:rPr>
                <w:rFonts w:hint="eastAsia" w:cs="Times New Roman"/>
                <w:szCs w:val="21"/>
                <w:lang w:val="en-US" w:eastAsia="zh-CN"/>
              </w:rPr>
              <w:t>痕迹。</w:t>
            </w:r>
          </w:p>
        </w:tc>
        <w:tc>
          <w:tcPr>
            <w:tcW w:w="870" w:type="dxa"/>
            <w:noWrap w:val="0"/>
            <w:vAlign w:val="center"/>
          </w:tcPr>
          <w:p w14:paraId="4ACBC70D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4994466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45B908A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865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noWrap w:val="0"/>
            <w:vAlign w:val="center"/>
          </w:tcPr>
          <w:p w14:paraId="3EB1318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完成情况</w:t>
            </w:r>
          </w:p>
        </w:tc>
        <w:tc>
          <w:tcPr>
            <w:tcW w:w="4215" w:type="dxa"/>
            <w:noWrap w:val="0"/>
            <w:vAlign w:val="center"/>
          </w:tcPr>
          <w:p w14:paraId="6CD87AF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在规定时间内完成指定内容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Cs w:val="21"/>
                <w:lang w:val="en-US" w:eastAsia="zh-CN"/>
              </w:rPr>
              <w:t>内容无缺漏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 w14:paraId="2609A05B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noWrap w:val="0"/>
            <w:vAlign w:val="center"/>
          </w:tcPr>
          <w:p w14:paraId="68155D64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601" w:type="dxa"/>
            <w:noWrap w:val="0"/>
            <w:vAlign w:val="center"/>
          </w:tcPr>
          <w:p w14:paraId="783B6D6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5E1B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438" w:type="dxa"/>
            <w:gridSpan w:val="4"/>
            <w:noWrap w:val="0"/>
            <w:vAlign w:val="center"/>
          </w:tcPr>
          <w:p w14:paraId="0182704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总得分</w:t>
            </w:r>
          </w:p>
        </w:tc>
        <w:tc>
          <w:tcPr>
            <w:tcW w:w="1601" w:type="dxa"/>
            <w:noWrap w:val="0"/>
            <w:vAlign w:val="center"/>
          </w:tcPr>
          <w:p w14:paraId="604C71C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7EC13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 w:ascii="Times New Roman" w:eastAsia="宋体"/>
          <w:b/>
          <w:bCs/>
          <w:sz w:val="40"/>
          <w:szCs w:val="40"/>
          <w:lang w:val="en-US" w:eastAsia="zh-CN"/>
        </w:rPr>
      </w:pPr>
    </w:p>
    <w:p w14:paraId="46455110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br w:type="page"/>
      </w:r>
    </w:p>
    <w:p w14:paraId="3D55A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钢笔字比赛评分标准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4356"/>
        <w:gridCol w:w="829"/>
        <w:gridCol w:w="592"/>
        <w:gridCol w:w="1443"/>
      </w:tblGrid>
      <w:tr w14:paraId="1BD9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19" w:type="dxa"/>
            <w:noWrap w:val="0"/>
            <w:vAlign w:val="center"/>
          </w:tcPr>
          <w:p w14:paraId="265E59FA">
            <w:pPr>
              <w:spacing w:line="36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评价项目</w:t>
            </w:r>
          </w:p>
        </w:tc>
        <w:tc>
          <w:tcPr>
            <w:tcW w:w="4356" w:type="dxa"/>
            <w:noWrap w:val="0"/>
            <w:vAlign w:val="center"/>
          </w:tcPr>
          <w:p w14:paraId="1995316D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eastAsia="宋体"/>
                <w:b/>
                <w:bCs/>
                <w:sz w:val="22"/>
                <w:szCs w:val="22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 w:val="22"/>
                <w:szCs w:val="22"/>
              </w:rPr>
              <w:t>要点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70305804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bCs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1443" w:type="dxa"/>
            <w:noWrap w:val="0"/>
            <w:vAlign w:val="center"/>
          </w:tcPr>
          <w:p w14:paraId="575260EE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实际得分</w:t>
            </w:r>
          </w:p>
        </w:tc>
      </w:tr>
      <w:tr w14:paraId="5A42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 w14:paraId="1D3C6F7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书写规范</w:t>
            </w:r>
          </w:p>
        </w:tc>
        <w:tc>
          <w:tcPr>
            <w:tcW w:w="4356" w:type="dxa"/>
            <w:noWrap w:val="0"/>
            <w:vAlign w:val="center"/>
          </w:tcPr>
          <w:p w14:paraId="4451BBF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使用楷书或行楷，无错别字、繁体字/异体字混用。</w:t>
            </w:r>
          </w:p>
        </w:tc>
        <w:tc>
          <w:tcPr>
            <w:tcW w:w="829" w:type="dxa"/>
            <w:noWrap w:val="0"/>
            <w:vAlign w:val="center"/>
          </w:tcPr>
          <w:p w14:paraId="5C5E96E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restart"/>
            <w:noWrap w:val="0"/>
            <w:vAlign w:val="center"/>
          </w:tcPr>
          <w:p w14:paraId="1B55664E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3B575F5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051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0C0713A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6" w:type="dxa"/>
            <w:noWrap w:val="0"/>
            <w:vAlign w:val="center"/>
          </w:tcPr>
          <w:p w14:paraId="1B22CD5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Cs w:val="21"/>
              </w:rPr>
              <w:t>笔画清晰，笔顺正确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</w:tc>
        <w:tc>
          <w:tcPr>
            <w:tcW w:w="829" w:type="dxa"/>
            <w:noWrap w:val="0"/>
            <w:vAlign w:val="center"/>
          </w:tcPr>
          <w:p w14:paraId="675CE2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5CF12AD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3B97A9E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2BB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 w14:paraId="7BFD734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书写技巧</w:t>
            </w:r>
          </w:p>
        </w:tc>
        <w:tc>
          <w:tcPr>
            <w:tcW w:w="4356" w:type="dxa"/>
            <w:noWrap w:val="0"/>
            <w:vAlign w:val="center"/>
          </w:tcPr>
          <w:p w14:paraId="4A768B5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起笔、行笔、收笔动作明显，轻重缓急变化自然。</w:t>
            </w:r>
          </w:p>
        </w:tc>
        <w:tc>
          <w:tcPr>
            <w:tcW w:w="829" w:type="dxa"/>
            <w:noWrap w:val="0"/>
            <w:vAlign w:val="center"/>
          </w:tcPr>
          <w:p w14:paraId="603B161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restart"/>
            <w:noWrap w:val="0"/>
            <w:vAlign w:val="center"/>
          </w:tcPr>
          <w:p w14:paraId="708AFAD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5044C57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3C6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603148AA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245B91A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2.基础笔画形态清晰准确，</w:t>
            </w:r>
            <w:r>
              <w:rPr>
                <w:rFonts w:hint="default" w:ascii="Times New Roman" w:hAnsi="Times New Roman" w:cs="Times New Roman"/>
                <w:szCs w:val="21"/>
              </w:rPr>
              <w:t>线条</w:t>
            </w:r>
            <w:r>
              <w:rPr>
                <w:rFonts w:hint="eastAsia" w:cs="Times New Roman"/>
                <w:szCs w:val="21"/>
                <w:lang w:val="en-US" w:eastAsia="zh-CN"/>
              </w:rPr>
              <w:t>流畅不做作</w:t>
            </w:r>
            <w:r>
              <w:rPr>
                <w:rFonts w:hint="default" w:ascii="Times New Roman" w:hAnsi="Times New Roman" w:cs="Times New Roman"/>
                <w:szCs w:val="21"/>
              </w:rPr>
              <w:t>，富有书法表现力。</w:t>
            </w:r>
          </w:p>
        </w:tc>
        <w:tc>
          <w:tcPr>
            <w:tcW w:w="829" w:type="dxa"/>
            <w:noWrap w:val="0"/>
            <w:vAlign w:val="center"/>
          </w:tcPr>
          <w:p w14:paraId="6156237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1D97FDB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5F1F08B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85D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0BD7FC4D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2230F76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3.单字空间匀称、结构合理，形态稳定。</w:t>
            </w:r>
          </w:p>
        </w:tc>
        <w:tc>
          <w:tcPr>
            <w:tcW w:w="829" w:type="dxa"/>
            <w:noWrap w:val="0"/>
            <w:vAlign w:val="center"/>
          </w:tcPr>
          <w:p w14:paraId="6581DC5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006F03D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1DF6517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A1C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0C79CBD6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7ADDA5C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Cs w:val="21"/>
              </w:rPr>
              <w:t>风格统一，</w:t>
            </w:r>
            <w:r>
              <w:rPr>
                <w:rFonts w:hint="eastAsia" w:cs="Times New Roman"/>
                <w:szCs w:val="21"/>
                <w:lang w:val="en-US" w:eastAsia="zh-CN"/>
              </w:rPr>
              <w:t>收放自然，</w:t>
            </w:r>
            <w:r>
              <w:rPr>
                <w:rFonts w:hint="default" w:ascii="Times New Roman" w:hAnsi="Times New Roman" w:cs="Times New Roman"/>
                <w:szCs w:val="21"/>
              </w:rPr>
              <w:t>具有艺术</w:t>
            </w:r>
            <w:r>
              <w:rPr>
                <w:rFonts w:hint="eastAsia" w:cs="Times New Roman"/>
                <w:szCs w:val="21"/>
                <w:lang w:val="en-US" w:eastAsia="zh-CN"/>
              </w:rPr>
              <w:t>感染力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29" w:type="dxa"/>
            <w:noWrap w:val="0"/>
            <w:vAlign w:val="center"/>
          </w:tcPr>
          <w:p w14:paraId="120A5C1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10C711D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19EEE84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833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 w14:paraId="47624B3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章法布局</w:t>
            </w:r>
          </w:p>
        </w:tc>
        <w:tc>
          <w:tcPr>
            <w:tcW w:w="4356" w:type="dxa"/>
            <w:noWrap w:val="0"/>
            <w:vAlign w:val="center"/>
          </w:tcPr>
          <w:p w14:paraId="07D274C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字形大小适中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统一</w:t>
            </w:r>
            <w:r>
              <w:rPr>
                <w:rFonts w:hint="default" w:ascii="Times New Roman" w:hAnsi="Times New Roman" w:cs="Times New Roman"/>
                <w:szCs w:val="21"/>
              </w:rPr>
              <w:t>。字距、行距均匀，整体协调</w:t>
            </w:r>
            <w:r>
              <w:rPr>
                <w:rFonts w:hint="eastAsia" w:cs="Times New Roman"/>
                <w:szCs w:val="21"/>
                <w:lang w:val="en-US" w:eastAsia="zh-CN"/>
              </w:rPr>
              <w:t>完整。</w:t>
            </w:r>
          </w:p>
        </w:tc>
        <w:tc>
          <w:tcPr>
            <w:tcW w:w="829" w:type="dxa"/>
            <w:noWrap w:val="0"/>
            <w:vAlign w:val="center"/>
          </w:tcPr>
          <w:p w14:paraId="1DF03B9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592" w:type="dxa"/>
            <w:vMerge w:val="restart"/>
            <w:noWrap w:val="0"/>
            <w:vAlign w:val="center"/>
          </w:tcPr>
          <w:p w14:paraId="01C03CE0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7187A08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0F7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42DFE38B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5760D0B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2.符合日常书写规范，标点符号格式正确</w:t>
            </w:r>
          </w:p>
        </w:tc>
        <w:tc>
          <w:tcPr>
            <w:tcW w:w="829" w:type="dxa"/>
            <w:noWrap w:val="0"/>
            <w:vAlign w:val="center"/>
          </w:tcPr>
          <w:p w14:paraId="205FFEE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1E62302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11DEEA79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5E2B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7AE9D2D3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7E79E97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Cs w:val="21"/>
              </w:rPr>
              <w:t>版面整洁，无</w:t>
            </w:r>
            <w:r>
              <w:rPr>
                <w:rFonts w:hint="eastAsia" w:cs="Times New Roman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cs="Times New Roman"/>
                <w:szCs w:val="21"/>
              </w:rPr>
              <w:t>涂改</w:t>
            </w:r>
            <w:r>
              <w:rPr>
                <w:rFonts w:hint="eastAsia" w:cs="Times New Roman"/>
                <w:szCs w:val="21"/>
                <w:lang w:val="en-US" w:eastAsia="zh-CN"/>
              </w:rPr>
              <w:t>痕迹。</w:t>
            </w:r>
          </w:p>
        </w:tc>
        <w:tc>
          <w:tcPr>
            <w:tcW w:w="829" w:type="dxa"/>
            <w:noWrap w:val="0"/>
            <w:vAlign w:val="center"/>
          </w:tcPr>
          <w:p w14:paraId="74C507B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10EB511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678C056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8DD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819" w:type="dxa"/>
            <w:noWrap w:val="0"/>
            <w:vAlign w:val="center"/>
          </w:tcPr>
          <w:p w14:paraId="0EAD8C7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完成情况</w:t>
            </w:r>
          </w:p>
        </w:tc>
        <w:tc>
          <w:tcPr>
            <w:tcW w:w="4356" w:type="dxa"/>
            <w:noWrap w:val="0"/>
            <w:vAlign w:val="center"/>
          </w:tcPr>
          <w:p w14:paraId="625FF7F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在规定时间内完成指定内容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Cs w:val="21"/>
                <w:lang w:val="en-US" w:eastAsia="zh-CN"/>
              </w:rPr>
              <w:t>内容无缺漏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29" w:type="dxa"/>
            <w:noWrap w:val="0"/>
            <w:vAlign w:val="center"/>
          </w:tcPr>
          <w:p w14:paraId="12AB99D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noWrap w:val="0"/>
            <w:vAlign w:val="center"/>
          </w:tcPr>
          <w:p w14:paraId="42255F0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 w14:paraId="7774569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1B4B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596" w:type="dxa"/>
            <w:gridSpan w:val="4"/>
            <w:noWrap w:val="0"/>
            <w:vAlign w:val="center"/>
          </w:tcPr>
          <w:p w14:paraId="7FA0966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总得分</w:t>
            </w:r>
          </w:p>
        </w:tc>
        <w:tc>
          <w:tcPr>
            <w:tcW w:w="1443" w:type="dxa"/>
            <w:noWrap w:val="0"/>
            <w:vAlign w:val="center"/>
          </w:tcPr>
          <w:p w14:paraId="6C32E45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319291B3"/>
    <w:p w14:paraId="61631A62"/>
    <w:p w14:paraId="6ACF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 w14:paraId="6D73F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毛笔字比赛评分标准</w:t>
      </w:r>
    </w:p>
    <w:tbl>
      <w:tblPr>
        <w:tblStyle w:val="5"/>
        <w:tblW w:w="9311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846"/>
        <w:gridCol w:w="689"/>
        <w:gridCol w:w="732"/>
        <w:gridCol w:w="1443"/>
      </w:tblGrid>
      <w:tr w14:paraId="4EA2D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01" w:type="dxa"/>
            <w:noWrap w:val="0"/>
            <w:vAlign w:val="center"/>
          </w:tcPr>
          <w:p w14:paraId="46A00DFF">
            <w:pPr>
              <w:spacing w:line="36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评价项目</w:t>
            </w:r>
          </w:p>
        </w:tc>
        <w:tc>
          <w:tcPr>
            <w:tcW w:w="4846" w:type="dxa"/>
            <w:noWrap w:val="0"/>
            <w:vAlign w:val="center"/>
          </w:tcPr>
          <w:p w14:paraId="6E6466B8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eastAsia="宋体"/>
                <w:b/>
                <w:bCs/>
                <w:sz w:val="22"/>
                <w:szCs w:val="22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 w:val="22"/>
                <w:szCs w:val="22"/>
              </w:rPr>
              <w:t>要点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528F8524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bCs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1443" w:type="dxa"/>
            <w:noWrap w:val="0"/>
            <w:vAlign w:val="center"/>
          </w:tcPr>
          <w:p w14:paraId="0A015AD5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实际得分</w:t>
            </w:r>
          </w:p>
        </w:tc>
      </w:tr>
      <w:tr w14:paraId="08D3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restart"/>
            <w:noWrap w:val="0"/>
            <w:vAlign w:val="center"/>
          </w:tcPr>
          <w:p w14:paraId="6073BBB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书写规范</w:t>
            </w:r>
          </w:p>
        </w:tc>
        <w:tc>
          <w:tcPr>
            <w:tcW w:w="4846" w:type="dxa"/>
            <w:noWrap w:val="0"/>
            <w:vAlign w:val="center"/>
          </w:tcPr>
          <w:p w14:paraId="304D3F7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使用楷书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行楷或</w:t>
            </w:r>
            <w:r>
              <w:rPr>
                <w:rFonts w:hint="eastAsia" w:cs="Times New Roman"/>
                <w:szCs w:val="21"/>
                <w:lang w:val="en-US" w:eastAsia="zh-CN"/>
              </w:rPr>
              <w:t>隶书</w:t>
            </w:r>
            <w:r>
              <w:rPr>
                <w:rFonts w:hint="default" w:ascii="Times New Roman" w:hAnsi="Times New Roman" w:cs="Times New Roman"/>
                <w:szCs w:val="21"/>
              </w:rPr>
              <w:t>，</w:t>
            </w:r>
            <w:r>
              <w:rPr>
                <w:rFonts w:hint="eastAsia" w:cs="Times New Roman"/>
                <w:szCs w:val="21"/>
                <w:lang w:val="en-US" w:eastAsia="zh-CN"/>
              </w:rPr>
              <w:t>简体、繁体自选，</w:t>
            </w:r>
            <w:r>
              <w:rPr>
                <w:rFonts w:hint="default" w:ascii="Times New Roman" w:hAnsi="Times New Roman" w:cs="Times New Roman"/>
                <w:szCs w:val="21"/>
              </w:rPr>
              <w:t>无错别字、繁体字/异体字混用。</w:t>
            </w:r>
          </w:p>
        </w:tc>
        <w:tc>
          <w:tcPr>
            <w:tcW w:w="689" w:type="dxa"/>
            <w:noWrap w:val="0"/>
            <w:vAlign w:val="center"/>
          </w:tcPr>
          <w:p w14:paraId="44C8FC0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 w14:paraId="5D67BC0A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3D9DCB02"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</w:p>
        </w:tc>
      </w:tr>
      <w:tr w14:paraId="5E10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11F31D4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846" w:type="dxa"/>
            <w:noWrap w:val="0"/>
            <w:vAlign w:val="center"/>
          </w:tcPr>
          <w:p w14:paraId="2080C44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Cs w:val="21"/>
              </w:rPr>
              <w:t>笔画清晰，笔顺正确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</w:tc>
        <w:tc>
          <w:tcPr>
            <w:tcW w:w="689" w:type="dxa"/>
            <w:noWrap w:val="0"/>
            <w:vAlign w:val="center"/>
          </w:tcPr>
          <w:p w14:paraId="33A4C63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3CBC1DB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3046540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B9D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restart"/>
            <w:noWrap w:val="0"/>
            <w:vAlign w:val="center"/>
          </w:tcPr>
          <w:p w14:paraId="6AF5797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书写技巧</w:t>
            </w:r>
          </w:p>
        </w:tc>
        <w:tc>
          <w:tcPr>
            <w:tcW w:w="4846" w:type="dxa"/>
            <w:noWrap w:val="0"/>
            <w:vAlign w:val="center"/>
          </w:tcPr>
          <w:p w14:paraId="1F3AC15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起笔、行笔、收笔动作明显，</w:t>
            </w:r>
            <w:r>
              <w:rPr>
                <w:rFonts w:hint="eastAsia" w:cs="Times New Roman"/>
                <w:szCs w:val="21"/>
                <w:lang w:val="en-US" w:eastAsia="zh-CN"/>
              </w:rPr>
              <w:t>能正确使用中锋、侧锋，</w:t>
            </w:r>
            <w:r>
              <w:rPr>
                <w:rFonts w:hint="default" w:ascii="Times New Roman" w:hAnsi="Times New Roman" w:cs="Times New Roman"/>
                <w:szCs w:val="21"/>
              </w:rPr>
              <w:t>轻重缓急变化自然。</w:t>
            </w:r>
          </w:p>
        </w:tc>
        <w:tc>
          <w:tcPr>
            <w:tcW w:w="689" w:type="dxa"/>
            <w:noWrap w:val="0"/>
            <w:vAlign w:val="center"/>
          </w:tcPr>
          <w:p w14:paraId="2FAF642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 w14:paraId="44F72B5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5CDBD14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CFB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34838EC3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280D17D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2.基础笔画形态清晰准确，</w:t>
            </w:r>
            <w:r>
              <w:rPr>
                <w:rFonts w:hint="default" w:ascii="Times New Roman" w:hAnsi="Times New Roman" w:cs="Times New Roman"/>
                <w:szCs w:val="21"/>
              </w:rPr>
              <w:t>线条</w:t>
            </w:r>
            <w:r>
              <w:rPr>
                <w:rFonts w:hint="eastAsia" w:cs="Times New Roman"/>
                <w:szCs w:val="21"/>
                <w:lang w:val="en-US" w:eastAsia="zh-CN"/>
              </w:rPr>
              <w:t>流畅不做作</w:t>
            </w:r>
            <w:r>
              <w:rPr>
                <w:rFonts w:hint="default" w:ascii="Times New Roman" w:hAnsi="Times New Roman" w:cs="Times New Roman"/>
                <w:szCs w:val="21"/>
              </w:rPr>
              <w:t>，富有书法表现力。</w:t>
            </w:r>
          </w:p>
        </w:tc>
        <w:tc>
          <w:tcPr>
            <w:tcW w:w="689" w:type="dxa"/>
            <w:noWrap w:val="0"/>
            <w:vAlign w:val="center"/>
          </w:tcPr>
          <w:p w14:paraId="36ABC86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013AE29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3024CE9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46E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1626733A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6025683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3.单字空间匀称、结构合理，形态稳定。</w:t>
            </w:r>
          </w:p>
        </w:tc>
        <w:tc>
          <w:tcPr>
            <w:tcW w:w="689" w:type="dxa"/>
            <w:noWrap w:val="0"/>
            <w:vAlign w:val="center"/>
          </w:tcPr>
          <w:p w14:paraId="668D78E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62B927D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1AC4F8E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861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7BACC756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52B645C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4.展现明显的书法风格，</w:t>
            </w:r>
            <w:r>
              <w:rPr>
                <w:rFonts w:hint="default" w:ascii="Times New Roman" w:hAnsi="Times New Roman" w:cs="Times New Roman"/>
                <w:szCs w:val="21"/>
              </w:rPr>
              <w:t>具有艺术</w:t>
            </w:r>
            <w:r>
              <w:rPr>
                <w:rFonts w:hint="eastAsia" w:cs="Times New Roman"/>
                <w:szCs w:val="21"/>
                <w:lang w:val="en-US" w:eastAsia="zh-CN"/>
              </w:rPr>
              <w:t>感染力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689" w:type="dxa"/>
            <w:noWrap w:val="0"/>
            <w:vAlign w:val="center"/>
          </w:tcPr>
          <w:p w14:paraId="5A4F5A8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47295CC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61AF8D6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9C7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restart"/>
            <w:noWrap w:val="0"/>
            <w:vAlign w:val="center"/>
          </w:tcPr>
          <w:p w14:paraId="0952709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章法布局</w:t>
            </w:r>
          </w:p>
        </w:tc>
        <w:tc>
          <w:tcPr>
            <w:tcW w:w="4846" w:type="dxa"/>
            <w:noWrap w:val="0"/>
            <w:vAlign w:val="center"/>
          </w:tcPr>
          <w:p w14:paraId="0E8EE17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字形大小适中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统一</w:t>
            </w:r>
            <w:r>
              <w:rPr>
                <w:rFonts w:hint="default" w:ascii="Times New Roman" w:hAnsi="Times New Roman" w:cs="Times New Roman"/>
                <w:szCs w:val="21"/>
              </w:rPr>
              <w:t>。字距、行距</w:t>
            </w:r>
            <w:r>
              <w:rPr>
                <w:rFonts w:hint="eastAsia" w:cs="Times New Roman"/>
                <w:szCs w:val="21"/>
                <w:lang w:val="en-US" w:eastAsia="zh-CN"/>
              </w:rPr>
              <w:t>和谐</w:t>
            </w:r>
            <w:r>
              <w:rPr>
                <w:rFonts w:hint="default" w:ascii="Times New Roman" w:hAnsi="Times New Roman" w:cs="Times New Roman"/>
                <w:szCs w:val="21"/>
              </w:rPr>
              <w:t>，整体协调</w:t>
            </w:r>
            <w:r>
              <w:rPr>
                <w:rFonts w:hint="eastAsia" w:cs="Times New Roman"/>
                <w:szCs w:val="21"/>
                <w:lang w:val="en-US" w:eastAsia="zh-CN"/>
              </w:rPr>
              <w:t>完整。</w:t>
            </w:r>
          </w:p>
        </w:tc>
        <w:tc>
          <w:tcPr>
            <w:tcW w:w="689" w:type="dxa"/>
            <w:noWrap w:val="0"/>
            <w:vAlign w:val="center"/>
          </w:tcPr>
          <w:p w14:paraId="0728793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 w14:paraId="59D45FCD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364F303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A2E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45EB685B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79AE2C9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2.能完成落款，落款与正文关系明确。</w:t>
            </w:r>
          </w:p>
        </w:tc>
        <w:tc>
          <w:tcPr>
            <w:tcW w:w="689" w:type="dxa"/>
            <w:noWrap w:val="0"/>
            <w:vAlign w:val="center"/>
          </w:tcPr>
          <w:p w14:paraId="60D6312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0AA0BA0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416FE27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788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1DDB28C9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61A93D4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3.墨色统一，</w:t>
            </w:r>
            <w:r>
              <w:rPr>
                <w:rFonts w:hint="default" w:ascii="Times New Roman" w:hAnsi="Times New Roman" w:cs="Times New Roman"/>
                <w:szCs w:val="21"/>
              </w:rPr>
              <w:t>版面整洁，无</w:t>
            </w:r>
            <w:r>
              <w:rPr>
                <w:rFonts w:hint="eastAsia" w:cs="Times New Roman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cs="Times New Roman"/>
                <w:szCs w:val="21"/>
              </w:rPr>
              <w:t>涂改</w:t>
            </w:r>
            <w:r>
              <w:rPr>
                <w:rFonts w:hint="eastAsia" w:cs="Times New Roman"/>
                <w:szCs w:val="21"/>
                <w:lang w:val="en-US" w:eastAsia="zh-CN"/>
              </w:rPr>
              <w:t>痕迹。</w:t>
            </w:r>
          </w:p>
        </w:tc>
        <w:tc>
          <w:tcPr>
            <w:tcW w:w="689" w:type="dxa"/>
            <w:noWrap w:val="0"/>
            <w:vAlign w:val="center"/>
          </w:tcPr>
          <w:p w14:paraId="7E15A82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2BB7A1E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43912C8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981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01" w:type="dxa"/>
            <w:noWrap w:val="0"/>
            <w:vAlign w:val="center"/>
          </w:tcPr>
          <w:p w14:paraId="28A2ABD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完成情况</w:t>
            </w:r>
          </w:p>
        </w:tc>
        <w:tc>
          <w:tcPr>
            <w:tcW w:w="4846" w:type="dxa"/>
            <w:noWrap w:val="0"/>
            <w:vAlign w:val="center"/>
          </w:tcPr>
          <w:p w14:paraId="109D150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在规定时间内完成指定内容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Cs w:val="21"/>
                <w:lang w:val="en-US" w:eastAsia="zh-CN"/>
              </w:rPr>
              <w:t>内容无缺漏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689" w:type="dxa"/>
            <w:noWrap w:val="0"/>
            <w:vAlign w:val="center"/>
          </w:tcPr>
          <w:p w14:paraId="2119826A"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noWrap w:val="0"/>
            <w:vAlign w:val="center"/>
          </w:tcPr>
          <w:p w14:paraId="5A50782D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 w14:paraId="633F338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B3C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868" w:type="dxa"/>
            <w:gridSpan w:val="4"/>
            <w:noWrap w:val="0"/>
            <w:vAlign w:val="center"/>
          </w:tcPr>
          <w:p w14:paraId="225F9D4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总得分</w:t>
            </w:r>
          </w:p>
        </w:tc>
        <w:tc>
          <w:tcPr>
            <w:tcW w:w="1443" w:type="dxa"/>
            <w:noWrap w:val="0"/>
            <w:vAlign w:val="center"/>
          </w:tcPr>
          <w:p w14:paraId="2D97FD3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6012E4C1"/>
    <w:p w14:paraId="3A9292B4"/>
    <w:p w14:paraId="293D30AC"/>
    <w:p w14:paraId="6E3D0574"/>
    <w:p w14:paraId="3F658F7F"/>
    <w:p w14:paraId="4ECC4DFD"/>
    <w:p w14:paraId="7EA07377"/>
    <w:p w14:paraId="3BFBC12C"/>
    <w:p w14:paraId="0602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粉笔字比赛题库</w:t>
      </w:r>
    </w:p>
    <w:p w14:paraId="21BF51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（一）</w:t>
      </w:r>
    </w:p>
    <w:p w14:paraId="32F07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松  划  居  妙  巷  翅  砌  肩  鲁  疏</w:t>
      </w:r>
    </w:p>
    <w:p w14:paraId="3B23F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舒  云  曲  艺  蓄  存  隔  娇  杰  弄</w:t>
      </w:r>
    </w:p>
    <w:p w14:paraId="0DEC29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（二）</w:t>
      </w:r>
    </w:p>
    <w:p w14:paraId="0F4E6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枣  证  明  象  秋  集  地  望  维  近</w:t>
      </w:r>
    </w:p>
    <w:p w14:paraId="006A2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能  段  学  两  普  提  等  延  外  觅</w:t>
      </w:r>
    </w:p>
    <w:p w14:paraId="785B946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（三）</w:t>
      </w:r>
    </w:p>
    <w:p w14:paraId="1040C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论  文  功  业  骨  气  治  病  避  险</w:t>
      </w:r>
    </w:p>
    <w:p w14:paraId="7E4FE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出  版  社  喜  剧  理  屈  词  穷  华</w:t>
      </w:r>
    </w:p>
    <w:p w14:paraId="5C4589B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（四）</w:t>
      </w:r>
    </w:p>
    <w:p w14:paraId="52CF6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荷  兰  桌  椅  乾  坤  雨  燕  迟  到</w:t>
      </w:r>
    </w:p>
    <w:p w14:paraId="69DDB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寓  言  花  卉  敬  业  教  师  正  确</w:t>
      </w:r>
    </w:p>
    <w:p w14:paraId="5829269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（五）</w:t>
      </w:r>
    </w:p>
    <w:p w14:paraId="36481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中  秋  国  庆  辩  论  誓  言  节  日</w:t>
      </w:r>
    </w:p>
    <w:p w14:paraId="2FE0C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快  乐  美  食  过  客  成  功  到  达</w:t>
      </w:r>
    </w:p>
    <w:p w14:paraId="4F98F2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528C1C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（六）</w:t>
      </w:r>
    </w:p>
    <w:p w14:paraId="10EA5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边  塞  广  阔  刻  纸  克  服  兰  州</w:t>
      </w:r>
    </w:p>
    <w:p w14:paraId="74B31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二  月  铅  球  花  瓣  包  括  自  然</w:t>
      </w:r>
    </w:p>
    <w:p w14:paraId="3E9A3D7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（七）</w:t>
      </w:r>
    </w:p>
    <w:p w14:paraId="1ADC9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张  弓  射  箭  皆  有  所  养  是  谓</w:t>
      </w:r>
    </w:p>
    <w:p w14:paraId="3CC11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大  同  运  筹  帷  幄  社  会  建  设</w:t>
      </w:r>
    </w:p>
    <w:p w14:paraId="6B8E8A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（八）</w:t>
      </w:r>
    </w:p>
    <w:p w14:paraId="4A6CC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液  晶  导  入  接  口  唤  醒  左  侧</w:t>
      </w:r>
    </w:p>
    <w:p w14:paraId="749BB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通  电  声  响  智  慧  维  护  延  安</w:t>
      </w:r>
    </w:p>
    <w:p w14:paraId="03E4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 w14:paraId="7D6FBFE5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br w:type="page"/>
      </w:r>
    </w:p>
    <w:p w14:paraId="69E0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钢笔字比赛题库</w:t>
      </w:r>
    </w:p>
    <w:p w14:paraId="661286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</w:p>
    <w:p w14:paraId="57C4E0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588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中国的长期封建社会中，创造了灿烂的古代文化。清理古代文化的发展过程，剔除其封建性的糟粕，吸收其民主性的精华，是发展民族新文化、提高民族自信心的必要条件。 </w:t>
      </w:r>
    </w:p>
    <w:p w14:paraId="48C0D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一一毛泽东《新民主主义论》</w:t>
      </w:r>
    </w:p>
    <w:p w14:paraId="35F50A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</w:p>
    <w:p w14:paraId="2415E6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中国古时候有个文学家叫做司马迁的说过：“人固有一死，或重于泰山，或轻于鸿毛。”为人民利益而死，就比泰山还重；替法西斯卖力，替剥削人民和压迫人民的人去死，就比鸿毛还轻。</w:t>
      </w:r>
    </w:p>
    <w:p w14:paraId="3930B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 w:bidi="ar"/>
        </w:rPr>
        <w:t>——毛泽东《为人民服务》</w:t>
      </w:r>
    </w:p>
    <w:p w14:paraId="088FF96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</w:t>
      </w:r>
    </w:p>
    <w:p w14:paraId="45D81B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588" w:firstLineChars="200"/>
        <w:jc w:val="both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FF"/>
          <w:spacing w:val="7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FF"/>
          <w:spacing w:val="7"/>
          <w:sz w:val="28"/>
          <w:szCs w:val="28"/>
        </w:rPr>
        <w:t>富强、民主、文明、和谐，自由、平等、公正、法治，爱国、敬业、诚信、友善，传承着中国优秀传统文化的基因，寄托着近代以来中国人民上下求索、历经千辛万苦确立的理想和信念，也承载着我们每个人的美好愿景。</w:t>
      </w:r>
    </w:p>
    <w:p w14:paraId="270647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pacing w:val="7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 w:bidi="ar"/>
        </w:rPr>
        <w:t>2014年5月4日，习近平在参加北京大学师生座谈会上的讲话</w:t>
      </w:r>
    </w:p>
    <w:p w14:paraId="12B037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71A8B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084917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</w:t>
      </w:r>
    </w:p>
    <w:p w14:paraId="5FC532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88" w:firstLineChars="200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要锤炼品德，自觉树立和践行社会主义核心价值观，自觉用中华优秀传统文化、革命文化、社会主义先进文化培根铸魂、启智润心，加强道德修养，明辨是非曲直，增强自我定力，矢志追求更有高度、更有境界、更有品位的人生。</w:t>
      </w:r>
    </w:p>
    <w:p w14:paraId="1EAABD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——习近平2021年4月19日在清华大学考察时的讲话</w:t>
      </w:r>
    </w:p>
    <w:p w14:paraId="1F4C94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BE68B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</w:t>
      </w:r>
    </w:p>
    <w:p w14:paraId="10960F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88" w:firstLineChars="200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加强品德教育，既有个人品德，也有社会公德、热爱祖国和人民的大德。要坚持教育引导学生培育和践行社会主义核心价值观，做到品德润身、公德善心、大德铸魂。要加强对学生的法治教育，使学生养成遵纪守法的良好习惯。</w:t>
      </w:r>
    </w:p>
    <w:p w14:paraId="665A34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88" w:firstLineChars="200"/>
        <w:jc w:val="right"/>
        <w:textAlignment w:val="auto"/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——习近平2018年9月10日在全国教育大会上的讲话</w:t>
      </w:r>
    </w:p>
    <w:p w14:paraId="605331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88" w:firstLineChars="200"/>
        <w:jc w:val="right"/>
        <w:textAlignment w:val="auto"/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</w:pPr>
    </w:p>
    <w:p w14:paraId="005C22B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</w:t>
      </w:r>
    </w:p>
    <w:p w14:paraId="141482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北国风光，千里冰封，万里雪飘。望长城内外，惟余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sz w:val="28"/>
          <w:szCs w:val="28"/>
        </w:rPr>
        <w:t>莽莽；大河上下，顿失滔滔。山舞银蛇，原驰蜡象，欲与天公试比高。须晴日，看红装素裹，分外妖娆。</w:t>
      </w:r>
    </w:p>
    <w:p w14:paraId="50A927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一一毛泽东《沁园春</w:t>
      </w:r>
      <w:r>
        <w:rPr>
          <w:rFonts w:hint="eastAsia" w:ascii="仿宋" w:hAnsi="仿宋" w:eastAsia="仿宋" w:cs="仿宋"/>
          <w:b w:val="0"/>
          <w:bCs w:val="0"/>
          <w:kern w:val="0"/>
          <w:sz w:val="16"/>
          <w:szCs w:val="16"/>
          <w:lang w:val="en-US" w:eastAsia="zh-CN" w:bidi="ar"/>
        </w:rPr>
        <w:t>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雪》</w:t>
      </w:r>
    </w:p>
    <w:p w14:paraId="4BC553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</w:t>
      </w:r>
    </w:p>
    <w:p w14:paraId="1B6533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培育和践行社会主义核心价值观，贵在坚持知行合一、坚持行胜于言，在落细、落小、落实上下功夫。要注意把社会主义核心价值观日常化、具体化、形象化、生活化，使每个人都能感知它、领悟它，内化为精神追求，外化为实际行动，做到明大德、守公德、严私德。</w:t>
      </w:r>
    </w:p>
    <w:p w14:paraId="0D1274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88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2014年5月23日，习近平在上海考察工作时的讲话</w:t>
      </w:r>
    </w:p>
    <w:p w14:paraId="79E8A95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（八）</w:t>
      </w:r>
    </w:p>
    <w:p w14:paraId="1180D2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培养什么人，是教育的首要问题。古人云：“国有贤良之士众，则国家之治厚；贤良之士寡，则国家之治薄。”从历史和现实的角度看，任何国家、任何社会，其维护政治统治、维系社会稳定的基本途径无一不是通过教育。</w:t>
      </w:r>
    </w:p>
    <w:p w14:paraId="095A0E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88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习近平2018年9月10日在全国教育大会上的讲话</w:t>
      </w:r>
    </w:p>
    <w:p w14:paraId="2C5B81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2ED58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</w:p>
    <w:p w14:paraId="168EE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803" w:firstLineChars="200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br w:type="page"/>
      </w:r>
    </w:p>
    <w:p w14:paraId="7B592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毛笔字</w:t>
      </w:r>
      <w:r>
        <w:rPr>
          <w:rFonts w:hint="eastAsia" w:ascii="Calibri" w:eastAsia="宋体"/>
          <w:b/>
          <w:bCs/>
          <w:sz w:val="40"/>
          <w:szCs w:val="40"/>
          <w:lang w:val="en-US" w:eastAsia="zh-CN"/>
        </w:rPr>
        <w:t>比赛题库</w:t>
      </w:r>
    </w:p>
    <w:p w14:paraId="6F76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38A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可根据时间选择2-4句</w:t>
      </w:r>
    </w:p>
    <w:p w14:paraId="3F2C8D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</w:p>
    <w:p w14:paraId="327E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山中习静观朝槿，松下清斋折露葵。</w:t>
      </w:r>
    </w:p>
    <w:p w14:paraId="6680A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野老与人争席罢，海鸥何事更相疑。</w:t>
      </w:r>
    </w:p>
    <w:p w14:paraId="7DEA716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</w:p>
    <w:p w14:paraId="2C14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嗟君此别意何如，驻马衔杯问谪居。</w:t>
      </w:r>
    </w:p>
    <w:p w14:paraId="190B1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巫峡啼猿数行泪，衡阳归雁几封书。</w:t>
      </w:r>
    </w:p>
    <w:p w14:paraId="027E11F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</w:t>
      </w:r>
    </w:p>
    <w:p w14:paraId="463FD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断头今日意如何？ 创业艰难百战多 。</w:t>
      </w:r>
    </w:p>
    <w:p w14:paraId="0E253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此去泉台招旧部， 旌旗十万斩阎罗 。</w:t>
      </w:r>
    </w:p>
    <w:p w14:paraId="2283A4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</w:t>
      </w:r>
    </w:p>
    <w:p w14:paraId="69A99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千锤万凿出深山，烈火焚烧若等闲。</w:t>
      </w:r>
    </w:p>
    <w:p w14:paraId="0613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粉骨碎身浑不怕，只留清白在人间。</w:t>
      </w:r>
    </w:p>
    <w:p w14:paraId="19C3B0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</w:t>
      </w:r>
    </w:p>
    <w:p w14:paraId="3A8F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一官来此几经春，不愧苍天不负民。</w:t>
      </w:r>
    </w:p>
    <w:p w14:paraId="3D8F8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神道有灵应识我，去时还似来时贫。</w:t>
      </w:r>
    </w:p>
    <w:p w14:paraId="413D98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</w:t>
      </w:r>
    </w:p>
    <w:p w14:paraId="6A4B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衙斋卧听萧萧竹，疑是民间疾苦声。</w:t>
      </w:r>
    </w:p>
    <w:p w14:paraId="20215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些小吾曹州县吏，一枝一叶总关情。</w:t>
      </w:r>
    </w:p>
    <w:p w14:paraId="0E659D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</w:t>
      </w:r>
    </w:p>
    <w:p w14:paraId="63CA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铁面无私丹心忠，做官不可贪叨功。</w:t>
      </w:r>
    </w:p>
    <w:p w14:paraId="36E26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操劳本是分内事，拒礼为开廉洁风。</w:t>
      </w:r>
    </w:p>
    <w:p w14:paraId="3A2DF4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（八）</w:t>
      </w:r>
    </w:p>
    <w:p w14:paraId="182B6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终古高云簇此城，秋风吹散马蹄声。</w:t>
      </w:r>
    </w:p>
    <w:p w14:paraId="0E157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河流大野犹嫌束，山入潼关解不平。</w:t>
      </w:r>
    </w:p>
    <w:p w14:paraId="6FA7C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AD4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3613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AF5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1028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1028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D30F2"/>
    <w:rsid w:val="04A5336C"/>
    <w:rsid w:val="0A6D36A5"/>
    <w:rsid w:val="3BEA23D4"/>
    <w:rsid w:val="5ACD3D9E"/>
    <w:rsid w:val="5C4520E6"/>
    <w:rsid w:val="5E341DA1"/>
    <w:rsid w:val="640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2192</Words>
  <Characters>2243</Characters>
  <Lines>0</Lines>
  <Paragraphs>0</Paragraphs>
  <TotalTime>57</TotalTime>
  <ScaleCrop>false</ScaleCrop>
  <LinksUpToDate>false</LinksUpToDate>
  <CharactersWithSpaces>2539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2025-04-21T03:48:00Z</dcterms:created>
  <dc:creator>默默</dc:creator>
  <cp:lastModifiedBy>默默</cp:lastModifiedBy>
  <dcterms:modified xsi:type="dcterms:W3CDTF">2025-04-22T09:46:12Z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7A603C3BC55F41D192A6CDEBF2E79DE4_13</vt:lpwstr>
  </property>
  <property fmtid="{D5CDD505-2E9C-101B-9397-08002B2CF9AE}" pid="4" name="KSOTemplateDocerSaveRecord">
    <vt:lpwstr>eyJoZGlkIjoiODBlNzdhNjk5ZDViYjRlZDdhMzI5ZWIzNDUzMTFkZDAiLCJ1c2VySWQiOiIyOTI4MTk2OTUifQ==</vt:lpwstr>
  </property>
</Properties>
</file>