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4E86D">
      <w:pPr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1F192DE0">
      <w:pPr>
        <w:jc w:val="center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2025年下半年书法艺术水平考级形式及要求</w:t>
      </w:r>
    </w:p>
    <w:p w14:paraId="692DFCA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体现考生真实书写水平，减少考生突击应试现象，提高书法艺术水平考级的科学性，确保考试公平公正，在不增加考级难度基础上，公布下半年命题创作的ABCD四份试题（自选临摹部分不公布范围），考试前由主考学校抽取其中一份作为正式考题，高级（8—10级）不提前公布范围。</w:t>
      </w:r>
    </w:p>
    <w:p w14:paraId="7331C74F">
      <w:pPr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一、临摹创作范围及要求</w:t>
      </w:r>
    </w:p>
    <w:p w14:paraId="52C341A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（一）毛笔</w:t>
      </w:r>
    </w:p>
    <w:p w14:paraId="5289B3E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1-3级 自选临摹：字帖不限，楷书、隶书自选一种，字数10字以上四尺四开，竖式。（如写小楷不少于30字、中楷不少于15字）</w:t>
      </w:r>
    </w:p>
    <w:p w14:paraId="618ED33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4-7级 自选临摹：字帖不限，楷书、隶书、篆书、行书自选一种，字数20字以上四尺三开，竖式。(字数可增加不可减少，如写小楷不少于40字，中楷不少于30字)</w:t>
      </w:r>
    </w:p>
    <w:p w14:paraId="18B1174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命题创作：五言诗一首，楷书、隶书、篆书、行书自选一种（可以与临摹字体相同，也可不同）。 </w:t>
      </w:r>
    </w:p>
    <w:p w14:paraId="4870EE2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A卷：</w:t>
      </w:r>
    </w:p>
    <w:p w14:paraId="3DFCDA9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空山不见人，但闻人语响。返景入深林，复照青苔上。</w:t>
      </w:r>
    </w:p>
    <w:p w14:paraId="0E79BB5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（唐·王维《鹿柴》）</w:t>
      </w:r>
    </w:p>
    <w:p w14:paraId="7E23771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B卷：</w:t>
      </w:r>
    </w:p>
    <w:p w14:paraId="7FA35E5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对雨思君子，尝茶近竹幽。儒家邻古寺，不到又逢秋。（唐·贾岛《雨中怀友人》）</w:t>
      </w:r>
    </w:p>
    <w:p w14:paraId="733894E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C卷：</w:t>
      </w:r>
    </w:p>
    <w:p w14:paraId="1EBBD1A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有色同寒冰，无物隔纤尘。象筵看不见，堪将对玉人。</w:t>
      </w:r>
    </w:p>
    <w:p w14:paraId="5A9F463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（唐·韦应物《咏琉璃》）</w:t>
      </w:r>
    </w:p>
    <w:p w14:paraId="0ECF3D6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D卷：</w:t>
      </w:r>
    </w:p>
    <w:p w14:paraId="795B6BB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随月出山去，寻云相伴归。春晨花上露，芳气著人衣。（宋·王安石《山中》）</w:t>
      </w:r>
    </w:p>
    <w:p w14:paraId="5617612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8-10级 自选临摹：字帖不限，字数20字以上。（字数可增加不可减少，如写小楷不少于60字）。</w:t>
      </w:r>
    </w:p>
    <w:p w14:paraId="31C3ED0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命题创作：七言诗一首，字数28字以上。</w:t>
      </w:r>
    </w:p>
    <w:p w14:paraId="2BF73B1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要求：楷书、隶书必选一种（临摹或创作）。篆书、行书、草书必选一种（临摹或创作）。计写两种书体。</w:t>
      </w:r>
    </w:p>
    <w:p w14:paraId="7CBD4E9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4.有关要求</w:t>
      </w:r>
    </w:p>
    <w:p w14:paraId="43CCBA4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（1）毛笔书法考试不用标点符号，繁体、简体不限，一律竖幅。</w:t>
      </w:r>
    </w:p>
    <w:p w14:paraId="76AEC8A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（2）临摹部分必须临摹古代字帖，不可以临摹当代书法或以创作取代。</w:t>
      </w:r>
    </w:p>
    <w:p w14:paraId="77E78B82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（3）要求落款，落款可用诗文作者与题目。落款不得书写考生姓名（包括笔名、化名、字号），否则以作弊论处。</w:t>
      </w:r>
    </w:p>
    <w:p w14:paraId="4F3DB1A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（4）8-10级另加试《书法常识》，见《书法考级教程硬笔书法8-10级》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李彤 王延智著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南京大学出版社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2024年3月再版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35681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（二）硬笔</w:t>
      </w:r>
    </w:p>
    <w:p w14:paraId="7729C0D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1-3级 自选创作：楷书一件。字数70字左右，内容不限（自带打印稿）。16开，70个方格（1号纸）。字数不足半数不予通过。</w:t>
      </w:r>
    </w:p>
    <w:p w14:paraId="508AD9D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4-5级 命题创作：楷书一件。字数80字左右。16开，108个方格（2号纸）。</w:t>
      </w:r>
    </w:p>
    <w:p w14:paraId="18A9B50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A卷：</w:t>
      </w:r>
    </w:p>
    <w:p w14:paraId="5156B05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紫殿肃阴阴，彤庭赫弘敞。风动万年枝，日华承露掌。玲珑结绮钱，深沉映朱网。红药当阶翻，苍苔依砌上。兹言翔凤池，鸣珮多清响。信美非吾室，中园思偃仰。朋情以郁陶，春物方骀荡。安得凌风翰，聊恣山泉赏。（南齐·谢朓《直中书省》）</w:t>
      </w:r>
    </w:p>
    <w:p w14:paraId="1F0A424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B卷：</w:t>
      </w:r>
    </w:p>
    <w:p w14:paraId="5BA1707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今日天气佳，忽思赋新诗。春光挟晴色，并上桃花枝。白云浩浩去，天色青陆离。余霏遇晚日，彩翠纷新奇。天公出变化，惊倒痴绝儿。逶迤或耐久，美好固暂时。平生一枝筇，稳处念力衰。淡然意已足，却赴青灯期。（宋·陈与义《试院春晴》）</w:t>
      </w:r>
    </w:p>
    <w:p w14:paraId="0589161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C卷：</w:t>
      </w:r>
    </w:p>
    <w:p w14:paraId="021D0C9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春工我辈人，可许不待面。欲老更增奇，原野红绿遍。向来苦摧伤，零雨杂飞霰。岂知袖此手，天定乃徐见。吾斋万花间，轻衫称团扇。飞花点书册，戏蝶游几研。吾衰未忘情，小句亦倩绚。持问陈元龙，试乞语一转。（宋·陆游《春晚简陈鲁山》）</w:t>
      </w:r>
    </w:p>
    <w:p w14:paraId="2073525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D卷：</w:t>
      </w:r>
    </w:p>
    <w:p w14:paraId="3F4C845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饭罢来窥园，晴路忽流水。石子净无尘，一一湿如洗。夜来元无雨，霜消痕尚尔。稚子有素约，杖屦从我戏。老夫偶独先，稚子久不至。初心一何乐，中路惨不喜。怅望行复歇，回顾亦三四。行逢木蕖开，攀翻嗅霜蕊。（宋·杨万里《行圃》）</w:t>
      </w:r>
    </w:p>
    <w:p w14:paraId="0835C71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6-7级</w:t>
      </w:r>
    </w:p>
    <w:p w14:paraId="506C3E5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命题创作：楷书一件，其他字体一件，书写内容相同。字数各80字左右。16开。一张为横条格（3号纸），一张为84个方格（4号纸）。</w:t>
      </w:r>
    </w:p>
    <w:p w14:paraId="0C971B2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A卷：</w:t>
      </w:r>
    </w:p>
    <w:p w14:paraId="46E5038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冰轮斜辗镜天长。江练隐寒光。危阑醉倚人如画，隔烟村、何处鸣榔。乌鹊倦栖，鱼龙惊起，星斗挂垂杨。芦花千顷水微茫。秋色满江乡。楼台恍似游仙梦，又疑是、洛浦潇湘。风露浩然，山河影转，今古照凄凉。（宋·陈亮《一丛花·溪堂玩月作》）</w:t>
      </w:r>
    </w:p>
    <w:p w14:paraId="4F4E3AF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B卷：   </w:t>
      </w:r>
    </w:p>
    <w:p w14:paraId="4FF4D01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家住西秦，赌博艺随身。花柳上，斗尖新。偶学念奴声调，有时高遏行云。蜀锦缠头无数，不负辛勤。数年来往咸京道，残杯冷炙谩销魂。衷肠事，托何人？若有知音见采，不辞遍唱阳春。一曲当筵落泪，重掩罗巾。（宋·晏殊《山亭柳·赠歌者》）</w:t>
      </w:r>
    </w:p>
    <w:p w14:paraId="534ED17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C卷：</w:t>
      </w:r>
    </w:p>
    <w:p w14:paraId="56D9CAA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塞草烟光阔。渭水波声咽。春朝雨霁轻尘歇。征鞍发。指青青杨柳，又是轻攀折。动黯然、知有后会甚时节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更尽一杯酒，歌一阕。叹人生，最难欢聚易离别。且莫辞沉醉，听取阳关彻。念故人、千里自此共明月。（宋·寇准《阳关引》）</w:t>
      </w:r>
    </w:p>
    <w:p w14:paraId="3235411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D卷：</w:t>
      </w:r>
    </w:p>
    <w:p w14:paraId="57FF136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少日狂游好。阆苑花间同低帽。不恨千金轻散尽，恨花残莺老。命小辔、翩翩随处金尊倒。从市人、拍手拦街笑。镇琼楼归卧，丽日三竿未觉。迷路桃源了。乱山沈水何由到。拨断朱弦成底事，痛知音人悄。似近日、曾教青鸟传佳耗。学凤箫、拟入烟萝道。问刘郎何计，解使红颜却少。（宋·晁补之《安公子·和次膺叔》 ）</w:t>
      </w:r>
    </w:p>
    <w:p w14:paraId="68BA9AE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8-10级</w:t>
      </w:r>
    </w:p>
    <w:p w14:paraId="16A5A8D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自选临摹：字帖不限，须为古帖（自备），字体不限。字数80字左右。16开。一张为84个方格（4号纸）。一张为竖条格（5号纸）。</w:t>
      </w:r>
    </w:p>
    <w:p w14:paraId="2026F0BE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命题创作：字体不限，字数70字左右。16开专用纸。</w:t>
      </w:r>
    </w:p>
    <w:p w14:paraId="7DA67E4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要求：临摹和创作中必须有一件是楷书，不可以与临摹字体相同。</w:t>
      </w:r>
    </w:p>
    <w:p w14:paraId="4FB7048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5.有关要求</w:t>
      </w:r>
    </w:p>
    <w:p w14:paraId="669B00CA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（1）1-5级建议使用规范字，5-10级简体、繁体不限。</w:t>
      </w:r>
    </w:p>
    <w:p w14:paraId="6AAFC07D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（2）硬笔书法标点符号可占一格，也可不用。</w:t>
      </w:r>
    </w:p>
    <w:p w14:paraId="2658C26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（3）1-5级可使用铅笔、钢笔或签字笔书写，6-10级须使用钢笔或签字笔书写。</w:t>
      </w:r>
    </w:p>
    <w:p w14:paraId="29C9ED8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（4）临摹部分必须临摹古代毛笔字帖，不可以临摹当代书法或以创作取代。</w:t>
      </w:r>
    </w:p>
    <w:p w14:paraId="2C62C2C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（5）临摹要求落款：落款可用所临字帖名和原作者。落款不得书写考生姓名（包括笔名、化名、字号），否则以作弊论处。</w:t>
      </w:r>
    </w:p>
    <w:p w14:paraId="5EFFD03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（6）8-10级另加试《书法常识》，见《书法考级教程硬笔书法8-10级》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李彤 王延智著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南京大学出版社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2024年3月再版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54E87F6">
      <w:pPr>
        <w:spacing w:line="54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二、书法常识考试样题</w:t>
      </w:r>
    </w:p>
    <w:p w14:paraId="6ACB98D6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请将一个正确答案的字母填在每题的括号内，每题10分。（60分为通过）（书法常识通过者方可决定考生8-10级的等级）</w:t>
      </w:r>
    </w:p>
    <w:p w14:paraId="3E0D0D9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1.以下哪件作品不属于小篆作品（      ）</w:t>
      </w:r>
    </w:p>
    <w:p w14:paraId="57048C9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A《泰山刻石》      B《峄山碑》 </w:t>
      </w:r>
    </w:p>
    <w:p w14:paraId="3A951DF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C《曹全碑》        D《三坟记》</w:t>
      </w:r>
    </w:p>
    <w:p w14:paraId="5D75C7A3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2.《兰亭序》传为哪位书家的作品（      ）</w:t>
      </w:r>
    </w:p>
    <w:p w14:paraId="0BF9E1D5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 王羲之   B 王献之   C 王凝之   D 王徽之</w:t>
      </w:r>
    </w:p>
    <w:p w14:paraId="3F2494E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3.以下属于魏碑名作的是（      ）</w:t>
      </w:r>
    </w:p>
    <w:p w14:paraId="2402394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A 《石门颂》    B 《张迁碑》  </w:t>
      </w:r>
    </w:p>
    <w:p w14:paraId="66DCA67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 《孟法师碑》  D 《张猛龙碑》</w:t>
      </w:r>
    </w:p>
    <w:p w14:paraId="411A628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4.《祭侄文稿》是以下哪位书家的作品（      ）</w:t>
      </w:r>
    </w:p>
    <w:p w14:paraId="49D9F69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A怀素   B 颜真卿  C苏轼    D 黄庭坚</w:t>
      </w:r>
    </w:p>
    <w:p w14:paraId="314BBC8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5.以下哪个是孙过庭的代表作（      ）</w:t>
      </w:r>
    </w:p>
    <w:p w14:paraId="1E17429B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A 《书断》       B 《书谱》  </w:t>
      </w:r>
    </w:p>
    <w:p w14:paraId="14CF6FD9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 《书法雅言》   D 《书诀》</w:t>
      </w:r>
    </w:p>
    <w:p w14:paraId="6CF78DF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6.赵孟頫是哪个时代的书家？（      ）</w:t>
      </w:r>
    </w:p>
    <w:p w14:paraId="37E2D66C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 唐代   B 宋代  C元代  D清代</w:t>
      </w:r>
    </w:p>
    <w:p w14:paraId="072DA69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7.“浓墨宰相”是指哪位书家？（      ）</w:t>
      </w:r>
    </w:p>
    <w:p w14:paraId="5133C447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 苏轼   B 金农   C 王文治   D 刘墉</w:t>
      </w:r>
    </w:p>
    <w:p w14:paraId="06BE85D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8.与怀素并称“颠张醉素”的是哪位书家（      ）</w:t>
      </w:r>
    </w:p>
    <w:p w14:paraId="731A94E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 张孝祥    B 张即之   C 张旭   D 张照</w:t>
      </w:r>
    </w:p>
    <w:p w14:paraId="15006160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9.以下哪位书家属于“宋四家”？（      ）</w:t>
      </w:r>
    </w:p>
    <w:p w14:paraId="5C27B291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A黄庭坚   B杨凝式   C范成大   D鲜于枢</w:t>
      </w:r>
    </w:p>
    <w:p w14:paraId="3DBA202F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10.以下哪件作品是褚遂良的代表作？（      ）</w:t>
      </w:r>
    </w:p>
    <w:p w14:paraId="0B2C94B4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A 《雁塔圣教序》   B 《颜氏家庙碑》   </w:t>
      </w:r>
    </w:p>
    <w:p w14:paraId="37CAA138">
      <w:pPr>
        <w:spacing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 《孔子庙堂碑》  D 《城隍庙记》</w:t>
      </w:r>
    </w:p>
    <w:p w14:paraId="468283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6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2025-09-23T00:15:44Z</dcterms:created>
  <dc:creator>Administrator</dc:creator>
  <cp:lastModifiedBy>龙之吻</cp:lastModifiedBy>
  <dcterms:modified xsi:type="dcterms:W3CDTF">2025-09-23T00:16:04Z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eyJoZGlkIjoiMzA2ZmJiOTliNGYwMjM1ZmJiNWI2YWRlMzE0MjM4MzgiLCJ1c2VySWQiOiIxMjEyNzcyNjQ0In0=</vt:lpwstr>
  </property>
  <property fmtid="{D5CDD505-2E9C-101B-9397-08002B2CF9AE}" pid="4" name="ICV">
    <vt:lpwstr>0B9EDE58BA5842BDA87228ED666CFB0F_12</vt:lpwstr>
  </property>
</Properties>
</file>