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5B5950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0"/>
        <w:jc w:val="center"/>
        <w:textAlignment w:val="auto"/>
        <w:rPr>
          <w:rFonts w:hint="eastAsia" w:ascii="Times New Roman" w:hAnsi="Times New Roman" w:eastAsia="方正小标宋简体" w:cs="Times New Roman"/>
          <w:sz w:val="36"/>
          <w:szCs w:val="36"/>
        </w:rPr>
      </w:pPr>
      <w:r>
        <w:rPr>
          <w:rFonts w:hint="eastAsia" w:ascii="Times New Roman" w:hAnsi="Times New Roman" w:eastAsia="方正小标宋简体" w:cs="Times New Roman"/>
          <w:sz w:val="36"/>
          <w:szCs w:val="36"/>
        </w:rPr>
        <w:t>2025级专科学生转专业考试专业科目测试方案</w:t>
      </w:r>
    </w:p>
    <w:p w14:paraId="1EB33089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0"/>
        <w:jc w:val="center"/>
        <w:textAlignment w:val="auto"/>
        <w:rPr>
          <w:rFonts w:hint="eastAsia" w:ascii="Times New Roman" w:hAnsi="Times New Roman" w:eastAsia="方正小标宋简体" w:cs="Times New Roman"/>
          <w:sz w:val="36"/>
          <w:szCs w:val="36"/>
        </w:rPr>
      </w:pPr>
      <w:r>
        <w:rPr>
          <w:rFonts w:hint="eastAsia" w:ascii="Times New Roman" w:hAnsi="Times New Roman" w:eastAsia="方正小标宋简体" w:cs="Times New Roman"/>
          <w:sz w:val="36"/>
          <w:szCs w:val="36"/>
        </w:rPr>
        <w:t>—环境艺术设计专业</w:t>
      </w:r>
    </w:p>
    <w:p w14:paraId="11AE89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一、测试项目：建筑素描</w:t>
      </w:r>
    </w:p>
    <w:p w14:paraId="5CC9BB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二、测试形式：</w:t>
      </w:r>
    </w:p>
    <w:p w14:paraId="1257F2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1.素材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提供：建筑照片两张，任选一张。</w:t>
      </w:r>
    </w:p>
    <w:p w14:paraId="77909C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考试</w:t>
      </w:r>
      <w:r>
        <w:rPr>
          <w:rFonts w:hint="default" w:ascii="Times New Roman" w:hAnsi="Times New Roman" w:eastAsia="仿宋_GB2312" w:cs="Times New Roman"/>
          <w:sz w:val="28"/>
          <w:szCs w:val="28"/>
        </w:rPr>
        <w:t>要求：针对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选择图片</w:t>
      </w:r>
      <w:r>
        <w:rPr>
          <w:rFonts w:hint="default" w:ascii="Times New Roman" w:hAnsi="Times New Roman" w:eastAsia="仿宋_GB2312" w:cs="Times New Roman"/>
          <w:sz w:val="28"/>
          <w:szCs w:val="28"/>
        </w:rPr>
        <w:t>，运用单色的描写方法，做形体、质感、空间关系等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绘画</w:t>
      </w:r>
      <w:r>
        <w:rPr>
          <w:rFonts w:hint="default" w:ascii="Times New Roman" w:hAnsi="Times New Roman" w:eastAsia="仿宋_GB2312" w:cs="Times New Roman"/>
          <w:sz w:val="28"/>
          <w:szCs w:val="28"/>
        </w:rPr>
        <w:t>，技法不限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。</w:t>
      </w:r>
    </w:p>
    <w:p w14:paraId="71561A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考试</w:t>
      </w:r>
      <w:r>
        <w:rPr>
          <w:rFonts w:hint="default" w:ascii="Times New Roman" w:hAnsi="Times New Roman" w:eastAsia="仿宋_GB2312" w:cs="Times New Roman"/>
          <w:sz w:val="28"/>
          <w:szCs w:val="28"/>
        </w:rPr>
        <w:t>工具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：</w:t>
      </w:r>
      <w:r>
        <w:rPr>
          <w:rFonts w:hint="default" w:ascii="Times New Roman" w:hAnsi="Times New Roman" w:eastAsia="仿宋_GB2312" w:cs="Times New Roman"/>
          <w:sz w:val="28"/>
          <w:szCs w:val="28"/>
        </w:rPr>
        <w:t>铅笔/钢笔/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针管</w:t>
      </w:r>
      <w:r>
        <w:rPr>
          <w:rFonts w:hint="default" w:ascii="Times New Roman" w:hAnsi="Times New Roman" w:eastAsia="仿宋_GB2312" w:cs="Times New Roman"/>
          <w:sz w:val="28"/>
          <w:szCs w:val="28"/>
        </w:rPr>
        <w:t>笔；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八开</w:t>
      </w:r>
      <w:r>
        <w:rPr>
          <w:rFonts w:hint="default" w:ascii="Times New Roman" w:hAnsi="Times New Roman" w:eastAsia="仿宋_GB2312" w:cs="Times New Roman"/>
          <w:sz w:val="28"/>
          <w:szCs w:val="28"/>
        </w:rPr>
        <w:t>素描纸；橡皮；直尺等</w:t>
      </w:r>
    </w:p>
    <w:p w14:paraId="5D5740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t>考试</w:t>
      </w:r>
      <w:r>
        <w:rPr>
          <w:rFonts w:hint="default" w:ascii="Times New Roman" w:hAnsi="Times New Roman" w:eastAsia="仿宋_GB2312" w:cs="Times New Roman"/>
          <w:sz w:val="28"/>
          <w:szCs w:val="28"/>
        </w:rPr>
        <w:t>时间：1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z w:val="28"/>
          <w:szCs w:val="28"/>
        </w:rPr>
        <w:t>0分钟</w:t>
      </w:r>
      <w:bookmarkStart w:id="0" w:name="_GoBack"/>
      <w:bookmarkEnd w:id="0"/>
    </w:p>
    <w:p w14:paraId="584F42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60" w:lineRule="exact"/>
        <w:ind w:firstLine="0" w:firstLineChars="0"/>
        <w:textAlignment w:val="auto"/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方正仿宋_GB2312" w:cs="Times New Roman"/>
          <w:b/>
          <w:bCs/>
          <w:sz w:val="28"/>
          <w:szCs w:val="28"/>
          <w:lang w:val="en-US" w:eastAsia="zh-CN"/>
        </w:rPr>
        <w:t>三、测试标准：</w:t>
      </w:r>
    </w:p>
    <w:p w14:paraId="56FE13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构图合理性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：构图布局均衡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、完整和谐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。（20分）</w:t>
      </w:r>
    </w:p>
    <w:p w14:paraId="506458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造型结构准确度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：对建筑结构轮廓、比例等是否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准确描绘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，包括透视的准确理解和表现。（30分）</w:t>
      </w:r>
    </w:p>
    <w:p w14:paraId="1916A6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3.线条表现力：轻重、疏密、质感及力度的把控。（20分）</w:t>
      </w:r>
    </w:p>
    <w:p w14:paraId="7BA21B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4.空间明暗塑造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：利用单色画出物体的立体感，空间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层次和色调变化。（20分）</w:t>
      </w:r>
    </w:p>
    <w:p w14:paraId="77B9D3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整体协调性</w:t>
      </w:r>
      <w:r>
        <w:rPr>
          <w:rFonts w:hint="default" w:ascii="Times New Roman" w:hAnsi="Times New Roman" w:eastAsia="仿宋_GB2312" w:cs="Times New Roman"/>
          <w:sz w:val="28"/>
          <w:szCs w:val="28"/>
          <w:lang w:val="en-US" w:eastAsia="zh-CN"/>
        </w:rPr>
        <w:t>：画面中各元素之间的内在联系和相互制约关系。（10分）</w:t>
      </w:r>
      <w:r>
        <w:rPr>
          <w:rFonts w:hint="default" w:ascii="Times New Roman" w:hAnsi="Times New Roman" w:eastAsia="仿宋_GB2312" w:cs="Times New Roman"/>
          <w:sz w:val="28"/>
          <w:szCs w:val="28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695960</wp:posOffset>
            </wp:positionV>
            <wp:extent cx="5272405" cy="3330575"/>
            <wp:effectExtent l="0" t="0" r="635" b="6985"/>
            <wp:wrapNone/>
            <wp:docPr id="3" name="图片 3" descr="ff30b4a1f01dbc2cda6a3a5faeeb5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f30b4a1f01dbc2cda6a3a5faeeb517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1BF9B0">
      <w:pPr>
        <w:rPr>
          <w:rFonts w:hint="eastAsia" w:eastAsiaTheme="minorEastAsia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eastAsia="zh-CN"/>
        </w:rPr>
        <w:drawing>
          <wp:inline distT="0" distB="0" distL="114300" distR="114300">
            <wp:extent cx="5266690" cy="6105525"/>
            <wp:effectExtent l="0" t="0" r="6350" b="5715"/>
            <wp:docPr id="1" name="图片 1" descr="05314fbc2fa8e98870e18fac29ad39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5314fbc2fa8e98870e18fac29ad39c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0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94984">
      <w:pPr>
        <w:rPr>
          <w:rFonts w:hint="eastAsia" w:eastAsiaTheme="minorEastAsia"/>
          <w:lang w:eastAsia="zh-CN"/>
        </w:rPr>
      </w:pPr>
    </w:p>
    <w:p w14:paraId="513F1F9E">
      <w:pPr>
        <w:rPr>
          <w:rFonts w:hint="eastAsia" w:eastAsiaTheme="minorEastAsia"/>
          <w:lang w:eastAsia="zh-CN"/>
        </w:rPr>
      </w:pPr>
    </w:p>
    <w:p w14:paraId="2A2F7FA7">
      <w:pPr>
        <w:rPr>
          <w:rFonts w:hint="eastAsia" w:eastAsiaTheme="minorEastAsia"/>
          <w:lang w:eastAsia="zh-CN"/>
        </w:rPr>
      </w:pPr>
    </w:p>
    <w:p w14:paraId="203F6F2B">
      <w:pPr>
        <w:rPr>
          <w:rFonts w:hint="eastAsia" w:eastAsiaTheme="minorEastAsia"/>
          <w:lang w:eastAsia="zh-CN"/>
        </w:rPr>
      </w:pPr>
    </w:p>
    <w:p w14:paraId="2B0CE8C5">
      <w:pPr>
        <w:rPr>
          <w:rFonts w:hint="eastAsia" w:eastAsiaTheme="minorEastAsia"/>
          <w:lang w:eastAsia="zh-CN"/>
        </w:rPr>
      </w:pPr>
    </w:p>
    <w:p w14:paraId="0D313B92">
      <w:pPr>
        <w:rPr>
          <w:rFonts w:hint="eastAsia" w:eastAsiaTheme="minorEastAsia"/>
          <w:lang w:eastAsia="zh-CN"/>
        </w:rPr>
      </w:pPr>
    </w:p>
    <w:p w14:paraId="61D609A5">
      <w:pPr>
        <w:rPr>
          <w:rFonts w:hint="eastAsia" w:eastAsiaTheme="minorEastAsia"/>
          <w:lang w:eastAsia="zh-CN"/>
        </w:rPr>
      </w:pPr>
    </w:p>
    <w:p w14:paraId="14C62490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" w:fontKey="{957391CF-6EA2-4836-9BCB-B5508E665244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D5A49254-6963-4231-B338-DF1423929D70}"/>
  </w:font>
  <w:font w:name="WPSEMBED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787BBEB8-E833-4A53-B345-2C2A07FB436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ZhMjNlOTVlNmY1NGNjZDIzMGQ0ODYwNjYwNjI1ZWMifQ=="/>
  </w:docVars>
  <w:rsids>
    <w:rsidRoot w:val="4C867F92"/>
    <w:rsid w:val="00A97E40"/>
    <w:rsid w:val="0284535B"/>
    <w:rsid w:val="03634396"/>
    <w:rsid w:val="041C217C"/>
    <w:rsid w:val="07DF3751"/>
    <w:rsid w:val="0AAB56CA"/>
    <w:rsid w:val="0AE47F50"/>
    <w:rsid w:val="0DEB20E1"/>
    <w:rsid w:val="1029315B"/>
    <w:rsid w:val="11401905"/>
    <w:rsid w:val="118244B1"/>
    <w:rsid w:val="15F843A0"/>
    <w:rsid w:val="17493849"/>
    <w:rsid w:val="1928072C"/>
    <w:rsid w:val="1D0E51AB"/>
    <w:rsid w:val="1F39571E"/>
    <w:rsid w:val="1FB01761"/>
    <w:rsid w:val="216A287A"/>
    <w:rsid w:val="223B683D"/>
    <w:rsid w:val="22835CF3"/>
    <w:rsid w:val="23695A2D"/>
    <w:rsid w:val="24BA5F4D"/>
    <w:rsid w:val="254B76B6"/>
    <w:rsid w:val="25553977"/>
    <w:rsid w:val="26CF5E10"/>
    <w:rsid w:val="27516A90"/>
    <w:rsid w:val="27695756"/>
    <w:rsid w:val="290452AE"/>
    <w:rsid w:val="2C333EA3"/>
    <w:rsid w:val="2D4E60EC"/>
    <w:rsid w:val="33B25A66"/>
    <w:rsid w:val="365A2C6D"/>
    <w:rsid w:val="36CE6F2F"/>
    <w:rsid w:val="376B7C9B"/>
    <w:rsid w:val="377C7220"/>
    <w:rsid w:val="38041AD3"/>
    <w:rsid w:val="3D29307A"/>
    <w:rsid w:val="41497F42"/>
    <w:rsid w:val="424A401A"/>
    <w:rsid w:val="43A0460F"/>
    <w:rsid w:val="49761A8A"/>
    <w:rsid w:val="4C867F92"/>
    <w:rsid w:val="4E1F296E"/>
    <w:rsid w:val="4E655577"/>
    <w:rsid w:val="4E7E622A"/>
    <w:rsid w:val="4FF22286"/>
    <w:rsid w:val="5191275E"/>
    <w:rsid w:val="55325272"/>
    <w:rsid w:val="57093FA5"/>
    <w:rsid w:val="5ABD7243"/>
    <w:rsid w:val="5D3D394B"/>
    <w:rsid w:val="609E2151"/>
    <w:rsid w:val="62FC666A"/>
    <w:rsid w:val="64AC28AC"/>
    <w:rsid w:val="65945317"/>
    <w:rsid w:val="6663343E"/>
    <w:rsid w:val="66B01F89"/>
    <w:rsid w:val="66ED309D"/>
    <w:rsid w:val="69566C5E"/>
    <w:rsid w:val="6A300C31"/>
    <w:rsid w:val="6C243EF0"/>
    <w:rsid w:val="6CED5810"/>
    <w:rsid w:val="70FE4513"/>
    <w:rsid w:val="724D3915"/>
    <w:rsid w:val="7353172A"/>
    <w:rsid w:val="735D69D5"/>
    <w:rsid w:val="74F2736C"/>
    <w:rsid w:val="76903964"/>
    <w:rsid w:val="7A2E1215"/>
    <w:rsid w:val="7A4A5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4">
    <w:name w:val="Table Grid"/>
    <w:basedOn w:val="3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311</Words>
  <Characters>330</Characters>
  <Lines>0</Lines>
  <Paragraphs>0</Paragraphs>
  <TotalTime>19</TotalTime>
  <ScaleCrop>false</ScaleCrop>
  <LinksUpToDate>false</LinksUpToDate>
  <CharactersWithSpaces>330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2021-01-15T12:57:00Z</dcterms:created>
  <dc:creator>aa九色鹿aa</dc:creator>
  <cp:lastModifiedBy>默默</cp:lastModifiedBy>
  <dcterms:modified xsi:type="dcterms:W3CDTF">2026-01-13T09:24:15Z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9A2A58F1B4D644159C6E13FEBCC6CE89_13</vt:lpwstr>
  </property>
  <property fmtid="{D5CDD505-2E9C-101B-9397-08002B2CF9AE}" pid="4" name="KSOTemplateDocerSaveRecord">
    <vt:lpwstr>eyJoZGlkIjoiOGRhMWQ5YTliNTM1MzZmYWRlMWZmZjQyMGEwMGFjNjIiLCJ1c2VySWQiOiIyOTI4MTk2OTUifQ==</vt:lpwstr>
  </property>
</Properties>
</file>